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FA3CA6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E75C21" w:rsidRPr="00E75C21">
        <w:rPr>
          <w:rFonts w:ascii="Arial" w:eastAsiaTheme="minorEastAsia" w:hAnsi="Arial" w:cs="Arial"/>
          <w:b/>
          <w:sz w:val="24"/>
          <w:szCs w:val="24"/>
          <w:lang w:eastAsia="zh-CN"/>
        </w:rPr>
        <w:t>20109</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w:t>
      </w:r>
      <w:proofErr w:type="gramStart"/>
      <w:r w:rsidRPr="006D4B9B">
        <w:rPr>
          <w:rFonts w:ascii="Arial" w:eastAsiaTheme="minorEastAsia" w:hAnsi="Arial" w:cs="Arial"/>
          <w:b/>
          <w:sz w:val="24"/>
          <w:szCs w:val="24"/>
          <w:lang w:eastAsia="zh-CN"/>
        </w:rPr>
        <w:t>th ,</w:t>
      </w:r>
      <w:proofErr w:type="gramEnd"/>
      <w:r w:rsidRPr="006D4B9B">
        <w:rPr>
          <w:rFonts w:ascii="Arial" w:eastAsiaTheme="minorEastAsia" w:hAnsi="Arial" w:cs="Arial"/>
          <w:b/>
          <w:sz w:val="24"/>
          <w:szCs w:val="24"/>
          <w:lang w:eastAsia="zh-CN"/>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45CFED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4124D">
        <w:rPr>
          <w:rFonts w:ascii="Arial" w:eastAsiaTheme="minorEastAsia" w:hAnsi="Arial" w:cs="Arial"/>
          <w:color w:val="000000"/>
          <w:sz w:val="22"/>
          <w:lang w:eastAsia="zh-CN"/>
        </w:rPr>
        <w:t>8.7.4</w:t>
      </w:r>
    </w:p>
    <w:p w14:paraId="50D5329D" w14:textId="7B0FDAC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4124D">
        <w:rPr>
          <w:rFonts w:ascii="Arial" w:hAnsi="Arial" w:cs="Arial"/>
          <w:color w:val="000000"/>
          <w:sz w:val="22"/>
          <w:lang w:eastAsia="zh-CN"/>
        </w:rPr>
        <w:t>Nokia</w:t>
      </w:r>
    </w:p>
    <w:p w14:paraId="1E0389E7" w14:textId="6A87FB2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24124D">
        <w:rPr>
          <w:rFonts w:ascii="Arial" w:eastAsiaTheme="minorEastAsia" w:hAnsi="Arial" w:cs="Arial"/>
          <w:color w:val="000000"/>
          <w:sz w:val="22"/>
          <w:lang w:eastAsia="zh-CN"/>
        </w:rPr>
        <w:t>129</w:t>
      </w:r>
      <w:r w:rsidR="00533159" w:rsidRPr="00533159">
        <w:rPr>
          <w:rFonts w:ascii="Arial" w:eastAsiaTheme="minorEastAsia" w:hAnsi="Arial" w:cs="Arial"/>
          <w:color w:val="000000"/>
          <w:sz w:val="22"/>
          <w:lang w:eastAsia="zh-CN"/>
        </w:rPr>
        <w:t xml:space="preserve">] </w:t>
      </w:r>
      <w:r w:rsidR="0024124D" w:rsidRPr="0024124D">
        <w:rPr>
          <w:rFonts w:ascii="Arial" w:eastAsiaTheme="minorEastAsia" w:hAnsi="Arial" w:cs="Arial"/>
          <w:color w:val="000000"/>
          <w:sz w:val="22"/>
          <w:lang w:eastAsia="zh-CN"/>
        </w:rPr>
        <w:t>NR_RF_FR2_req_Ph3</w:t>
      </w:r>
      <w:r w:rsidR="00E75C21">
        <w:rPr>
          <w:rFonts w:ascii="Arial" w:eastAsiaTheme="minorEastAsia" w:hAnsi="Arial" w:cs="Arial"/>
          <w:color w:val="000000"/>
          <w:sz w:val="22"/>
          <w:lang w:eastAsia="zh-CN"/>
        </w:rPr>
        <w:t>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57BACBD4"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006D4B9B">
        <w:rPr>
          <w:rFonts w:hint="eastAsia"/>
          <w:i/>
          <w:color w:val="0070C0"/>
          <w:lang w:eastAsia="zh-CN"/>
        </w:rPr>
        <w:t>, the scope of this</w:t>
      </w:r>
      <w:r w:rsidR="006D4B9B">
        <w:rPr>
          <w:i/>
          <w:color w:val="0070C0"/>
          <w:lang w:eastAsia="zh-CN"/>
        </w:rPr>
        <w:t xml:space="preserve"> summary</w:t>
      </w:r>
      <w:r w:rsidRPr="00484C5D">
        <w:rPr>
          <w:i/>
          <w:color w:val="0070C0"/>
          <w:lang w:eastAsia="zh-CN"/>
        </w:rPr>
        <w:t xml:space="preserve">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w:t>
      </w:r>
      <w:r w:rsidR="004E475C">
        <w:rPr>
          <w:rFonts w:hint="eastAsia"/>
          <w:i/>
          <w:color w:val="0070C0"/>
          <w:lang w:eastAsia="zh-CN"/>
        </w:rPr>
        <w:t>.</w:t>
      </w:r>
    </w:p>
    <w:p w14:paraId="342A6FC3" w14:textId="1E264583" w:rsidR="0024124D" w:rsidRPr="0024124D" w:rsidRDefault="0024124D" w:rsidP="00642BC6">
      <w:pPr>
        <w:rPr>
          <w:iCs/>
          <w:lang w:eastAsia="zh-CN"/>
        </w:rPr>
      </w:pPr>
      <w:r w:rsidRPr="0024124D">
        <w:rPr>
          <w:iCs/>
          <w:lang w:eastAsia="zh-CN"/>
        </w:rPr>
        <w:t>This document provides the summary of the following threads</w:t>
      </w:r>
      <w:r>
        <w:rPr>
          <w:iCs/>
          <w:lang w:eastAsia="zh-CN"/>
        </w:rPr>
        <w:t>.</w:t>
      </w:r>
    </w:p>
    <w:p w14:paraId="4035F237" w14:textId="0F84C05A" w:rsidR="0024124D" w:rsidRPr="0024124D" w:rsidRDefault="0024124D" w:rsidP="0024124D">
      <w:pPr>
        <w:pStyle w:val="ListParagraph"/>
        <w:numPr>
          <w:ilvl w:val="0"/>
          <w:numId w:val="25"/>
        </w:numPr>
        <w:ind w:firstLineChars="0"/>
        <w:rPr>
          <w:iCs/>
          <w:lang w:eastAsia="zh-CN"/>
        </w:rPr>
      </w:pPr>
      <w:r w:rsidRPr="0024124D">
        <w:rPr>
          <w:iCs/>
          <w:lang w:eastAsia="zh-CN"/>
        </w:rPr>
        <w:t>8.7</w:t>
      </w:r>
      <w:r w:rsidRPr="0024124D">
        <w:rPr>
          <w:iCs/>
          <w:lang w:eastAsia="zh-CN"/>
        </w:rPr>
        <w:tab/>
        <w:t>NR RF requirements enhancement for FR2, Phase 3</w:t>
      </w:r>
      <w:r w:rsidRPr="0024124D">
        <w:rPr>
          <w:iCs/>
          <w:lang w:eastAsia="zh-CN"/>
        </w:rPr>
        <w:tab/>
        <w:t>[NR_RF_FR2_req_Ph3]</w:t>
      </w:r>
    </w:p>
    <w:p w14:paraId="7099FB26" w14:textId="77777777" w:rsidR="0024124D" w:rsidRPr="0024124D" w:rsidRDefault="0024124D" w:rsidP="0024124D">
      <w:pPr>
        <w:pStyle w:val="ListParagraph"/>
        <w:numPr>
          <w:ilvl w:val="0"/>
          <w:numId w:val="25"/>
        </w:numPr>
        <w:ind w:firstLineChars="0"/>
        <w:rPr>
          <w:iCs/>
          <w:lang w:eastAsia="zh-CN"/>
        </w:rPr>
      </w:pPr>
      <w:r w:rsidRPr="0024124D">
        <w:rPr>
          <w:iCs/>
          <w:lang w:eastAsia="zh-CN"/>
        </w:rPr>
        <w:t>8.7.1</w:t>
      </w:r>
      <w:r w:rsidRPr="0024124D">
        <w:rPr>
          <w:iCs/>
          <w:lang w:eastAsia="zh-CN"/>
        </w:rPr>
        <w:tab/>
        <w:t>General and work plan</w:t>
      </w:r>
      <w:r w:rsidRPr="0024124D">
        <w:rPr>
          <w:iCs/>
          <w:lang w:eastAsia="zh-CN"/>
        </w:rPr>
        <w:tab/>
        <w:t>[NR_RF_FR2_req_Ph3-Core]</w:t>
      </w:r>
    </w:p>
    <w:p w14:paraId="114B3491" w14:textId="77777777" w:rsidR="0024124D" w:rsidRPr="0024124D" w:rsidRDefault="0024124D" w:rsidP="0024124D">
      <w:pPr>
        <w:pStyle w:val="ListParagraph"/>
        <w:numPr>
          <w:ilvl w:val="0"/>
          <w:numId w:val="25"/>
        </w:numPr>
        <w:ind w:firstLineChars="0"/>
        <w:rPr>
          <w:iCs/>
          <w:lang w:eastAsia="zh-CN"/>
        </w:rPr>
      </w:pPr>
      <w:r w:rsidRPr="0024124D">
        <w:rPr>
          <w:iCs/>
          <w:lang w:eastAsia="zh-CN"/>
        </w:rPr>
        <w:t>8.7.3</w:t>
      </w:r>
      <w:r w:rsidRPr="0024124D">
        <w:rPr>
          <w:iCs/>
          <w:lang w:eastAsia="zh-CN"/>
        </w:rPr>
        <w:tab/>
        <w:t>Beam correspondence requirements for RRC_INACTIVE and initial access</w:t>
      </w:r>
      <w:r w:rsidRPr="0024124D">
        <w:rPr>
          <w:iCs/>
          <w:lang w:eastAsia="zh-CN"/>
        </w:rPr>
        <w:tab/>
        <w:t>[NR_RF_FR2_req_Ph3-Core]</w:t>
      </w:r>
    </w:p>
    <w:p w14:paraId="0D2C5288" w14:textId="77777777" w:rsidR="0024124D" w:rsidRPr="0024124D" w:rsidRDefault="0024124D" w:rsidP="0024124D">
      <w:pPr>
        <w:pStyle w:val="ListParagraph"/>
        <w:numPr>
          <w:ilvl w:val="0"/>
          <w:numId w:val="25"/>
        </w:numPr>
        <w:ind w:firstLineChars="0"/>
        <w:rPr>
          <w:iCs/>
          <w:lang w:eastAsia="zh-CN"/>
        </w:rPr>
      </w:pPr>
      <w:r w:rsidRPr="0024124D">
        <w:rPr>
          <w:iCs/>
          <w:lang w:eastAsia="zh-CN"/>
        </w:rPr>
        <w:t>8.7.3.1</w:t>
      </w:r>
      <w:r w:rsidRPr="0024124D">
        <w:rPr>
          <w:iCs/>
          <w:lang w:eastAsia="zh-CN"/>
        </w:rPr>
        <w:tab/>
        <w:t>Beam correspondence requirement applicability</w:t>
      </w:r>
      <w:r w:rsidRPr="0024124D">
        <w:rPr>
          <w:iCs/>
          <w:lang w:eastAsia="zh-CN"/>
        </w:rPr>
        <w:tab/>
        <w:t>[NR_RF_FR2_req_Ph3-Core]</w:t>
      </w:r>
    </w:p>
    <w:p w14:paraId="7866D331" w14:textId="77777777" w:rsidR="0024124D" w:rsidRPr="0024124D" w:rsidRDefault="0024124D" w:rsidP="0024124D">
      <w:pPr>
        <w:pStyle w:val="ListParagraph"/>
        <w:numPr>
          <w:ilvl w:val="0"/>
          <w:numId w:val="25"/>
        </w:numPr>
        <w:ind w:firstLineChars="0"/>
        <w:rPr>
          <w:iCs/>
          <w:lang w:eastAsia="zh-CN"/>
        </w:rPr>
      </w:pPr>
      <w:r w:rsidRPr="0024124D">
        <w:rPr>
          <w:iCs/>
          <w:lang w:eastAsia="zh-CN"/>
        </w:rPr>
        <w:t>8.7.3.2</w:t>
      </w:r>
      <w:r w:rsidRPr="0024124D">
        <w:rPr>
          <w:iCs/>
          <w:lang w:eastAsia="zh-CN"/>
        </w:rPr>
        <w:tab/>
        <w:t>UE beam type and DRX implications</w:t>
      </w:r>
      <w:r w:rsidRPr="0024124D">
        <w:rPr>
          <w:iCs/>
          <w:lang w:eastAsia="zh-CN"/>
        </w:rPr>
        <w:tab/>
        <w:t>[NR_RF_FR2_req_Ph3-Core]</w:t>
      </w:r>
    </w:p>
    <w:p w14:paraId="1BC0E9F3" w14:textId="77777777" w:rsidR="0024124D" w:rsidRPr="0024124D" w:rsidRDefault="0024124D" w:rsidP="0024124D">
      <w:pPr>
        <w:pStyle w:val="ListParagraph"/>
        <w:numPr>
          <w:ilvl w:val="0"/>
          <w:numId w:val="25"/>
        </w:numPr>
        <w:ind w:firstLineChars="0"/>
        <w:rPr>
          <w:iCs/>
          <w:lang w:eastAsia="zh-CN"/>
        </w:rPr>
      </w:pPr>
      <w:r w:rsidRPr="0024124D">
        <w:rPr>
          <w:iCs/>
          <w:lang w:eastAsia="zh-CN"/>
        </w:rPr>
        <w:t>8.7.3.3</w:t>
      </w:r>
      <w:r w:rsidRPr="0024124D">
        <w:rPr>
          <w:iCs/>
          <w:lang w:eastAsia="zh-CN"/>
        </w:rPr>
        <w:tab/>
        <w:t>Beam correspondence test issues</w:t>
      </w:r>
      <w:r w:rsidRPr="0024124D">
        <w:rPr>
          <w:iCs/>
          <w:lang w:eastAsia="zh-CN"/>
        </w:rPr>
        <w:tab/>
        <w:t>[NR_RF_FR2_req_Ph3-Core]</w:t>
      </w:r>
    </w:p>
    <w:p w14:paraId="7FCADAEE" w14:textId="3E1F355B" w:rsidR="00484C5D" w:rsidRPr="00484C5D" w:rsidRDefault="00484C5D" w:rsidP="0024124D">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373BCB09" w14:textId="6D4B3AFE" w:rsidR="00E34BCF" w:rsidRPr="00805BE8" w:rsidRDefault="00E34BCF" w:rsidP="00E34BCF">
      <w:pPr>
        <w:pStyle w:val="Heading1"/>
        <w:rPr>
          <w:lang w:eastAsia="ja-JP"/>
        </w:rPr>
      </w:pPr>
      <w:proofErr w:type="spellStart"/>
      <w:r>
        <w:rPr>
          <w:lang w:eastAsia="ja-JP"/>
        </w:rPr>
        <w:t>Topic</w:t>
      </w:r>
      <w:proofErr w:type="spellEnd"/>
      <w:r w:rsidRPr="00805BE8">
        <w:rPr>
          <w:lang w:eastAsia="ja-JP"/>
        </w:rPr>
        <w:t xml:space="preserve"> #1: </w:t>
      </w:r>
      <w:proofErr w:type="spellStart"/>
      <w:r w:rsidRPr="00E34BCF">
        <w:rPr>
          <w:lang w:eastAsia="ja-JP"/>
        </w:rPr>
        <w:t>Beam</w:t>
      </w:r>
      <w:proofErr w:type="spellEnd"/>
      <w:r w:rsidRPr="00E34BCF">
        <w:rPr>
          <w:lang w:eastAsia="ja-JP"/>
        </w:rPr>
        <w:t xml:space="preserve"> </w:t>
      </w:r>
      <w:proofErr w:type="spellStart"/>
      <w:r w:rsidRPr="00E34BCF">
        <w:rPr>
          <w:lang w:eastAsia="ja-JP"/>
        </w:rPr>
        <w:t>refinement</w:t>
      </w:r>
      <w:proofErr w:type="spellEnd"/>
      <w:r w:rsidRPr="00E34BCF">
        <w:rPr>
          <w:lang w:eastAsia="ja-JP"/>
        </w:rPr>
        <w:t xml:space="preserve"> </w:t>
      </w:r>
      <w:proofErr w:type="spellStart"/>
      <w:r w:rsidRPr="00E34BCF">
        <w:rPr>
          <w:lang w:eastAsia="ja-JP"/>
        </w:rPr>
        <w:t>assumption</w:t>
      </w:r>
      <w:proofErr w:type="spellEnd"/>
    </w:p>
    <w:p w14:paraId="0BE8D989" w14:textId="77777777" w:rsidR="00E34BCF" w:rsidRDefault="00E34BCF" w:rsidP="00E34BC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7EEE1842" w14:textId="77777777" w:rsidR="00E34BCF" w:rsidRPr="00CB0305" w:rsidRDefault="00E34BCF" w:rsidP="00E34BC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E34BCF" w:rsidRPr="00F53FE2" w14:paraId="4C195981" w14:textId="77777777" w:rsidTr="00E34BCF">
        <w:trPr>
          <w:trHeight w:val="468"/>
        </w:trPr>
        <w:tc>
          <w:tcPr>
            <w:tcW w:w="1622" w:type="dxa"/>
            <w:vAlign w:val="center"/>
          </w:tcPr>
          <w:p w14:paraId="0F25A4B9" w14:textId="77777777" w:rsidR="00E34BCF" w:rsidRPr="00805BE8" w:rsidRDefault="00E34BCF" w:rsidP="00DC2CEA">
            <w:pPr>
              <w:spacing w:before="120" w:after="120"/>
              <w:rPr>
                <w:b/>
                <w:bCs/>
              </w:rPr>
            </w:pPr>
            <w:r w:rsidRPr="00805BE8">
              <w:rPr>
                <w:b/>
                <w:bCs/>
              </w:rPr>
              <w:t>T-doc number</w:t>
            </w:r>
          </w:p>
        </w:tc>
        <w:tc>
          <w:tcPr>
            <w:tcW w:w="1424" w:type="dxa"/>
            <w:vAlign w:val="center"/>
          </w:tcPr>
          <w:p w14:paraId="322D13B7" w14:textId="77777777" w:rsidR="00E34BCF" w:rsidRPr="00805BE8" w:rsidRDefault="00E34BCF" w:rsidP="00DC2CEA">
            <w:pPr>
              <w:spacing w:before="120" w:after="120"/>
              <w:rPr>
                <w:b/>
                <w:bCs/>
              </w:rPr>
            </w:pPr>
            <w:r w:rsidRPr="00805BE8">
              <w:rPr>
                <w:b/>
                <w:bCs/>
              </w:rPr>
              <w:t>Company</w:t>
            </w:r>
          </w:p>
        </w:tc>
        <w:tc>
          <w:tcPr>
            <w:tcW w:w="6585" w:type="dxa"/>
            <w:vAlign w:val="center"/>
          </w:tcPr>
          <w:p w14:paraId="065A2A67" w14:textId="77777777" w:rsidR="00E34BCF" w:rsidRPr="00805BE8" w:rsidRDefault="00E34BCF" w:rsidP="00DC2CEA">
            <w:pPr>
              <w:spacing w:before="120" w:after="120"/>
              <w:rPr>
                <w:b/>
                <w:bCs/>
              </w:rPr>
            </w:pPr>
            <w:r w:rsidRPr="00805BE8">
              <w:rPr>
                <w:b/>
                <w:bCs/>
              </w:rPr>
              <w:t>Proposals</w:t>
            </w:r>
            <w:r>
              <w:rPr>
                <w:b/>
                <w:bCs/>
              </w:rPr>
              <w:t xml:space="preserve"> / Observations</w:t>
            </w:r>
          </w:p>
        </w:tc>
      </w:tr>
      <w:tr w:rsidR="00E34BCF" w:rsidRPr="00B76083" w14:paraId="384D217B" w14:textId="77777777" w:rsidTr="00E34BCF">
        <w:trPr>
          <w:trHeight w:val="468"/>
        </w:trPr>
        <w:tc>
          <w:tcPr>
            <w:tcW w:w="1622" w:type="dxa"/>
          </w:tcPr>
          <w:p w14:paraId="6A7E74A9" w14:textId="77777777" w:rsidR="00E34BCF" w:rsidRDefault="00063DCC" w:rsidP="00DC2CEA">
            <w:pPr>
              <w:spacing w:before="120" w:after="120"/>
            </w:pPr>
            <w:hyperlink r:id="rId14" w:history="1">
              <w:r w:rsidR="00E34BCF">
                <w:rPr>
                  <w:rStyle w:val="Hyperlink"/>
                  <w:rFonts w:ascii="Arial" w:hAnsi="Arial" w:cs="Arial"/>
                  <w:b/>
                  <w:bCs/>
                  <w:sz w:val="16"/>
                  <w:szCs w:val="16"/>
                </w:rPr>
                <w:t>R4-2218300</w:t>
              </w:r>
            </w:hyperlink>
          </w:p>
        </w:tc>
        <w:tc>
          <w:tcPr>
            <w:tcW w:w="1424" w:type="dxa"/>
          </w:tcPr>
          <w:p w14:paraId="104E6F82" w14:textId="77777777" w:rsidR="00E34BCF" w:rsidRDefault="00E34BCF" w:rsidP="00DC2CEA">
            <w:pPr>
              <w:spacing w:before="120" w:after="120"/>
            </w:pPr>
            <w:r>
              <w:rPr>
                <w:rFonts w:ascii="Arial" w:hAnsi="Arial" w:cs="Arial"/>
                <w:sz w:val="16"/>
                <w:szCs w:val="16"/>
              </w:rPr>
              <w:t>Nokia, Nokia Shanghai Bell</w:t>
            </w:r>
          </w:p>
        </w:tc>
        <w:tc>
          <w:tcPr>
            <w:tcW w:w="6585" w:type="dxa"/>
          </w:tcPr>
          <w:p w14:paraId="2C188839" w14:textId="77777777" w:rsidR="00E34BCF" w:rsidRPr="001402AA" w:rsidRDefault="00E34BCF" w:rsidP="00DC2CEA">
            <w:pPr>
              <w:rPr>
                <w:b/>
                <w:bCs/>
                <w:i/>
                <w:iCs/>
              </w:rPr>
            </w:pPr>
            <w:r w:rsidRPr="7924E8BA">
              <w:rPr>
                <w:b/>
                <w:bCs/>
              </w:rPr>
              <w:t xml:space="preserve">Observation </w:t>
            </w:r>
            <w:r>
              <w:rPr>
                <w:b/>
                <w:bCs/>
              </w:rPr>
              <w:t>1</w:t>
            </w:r>
            <w:r w:rsidRPr="7924E8BA">
              <w:rPr>
                <w:b/>
                <w:bCs/>
              </w:rPr>
              <w:t xml:space="preserve">: </w:t>
            </w:r>
            <w:r>
              <w:t>Beam refinement</w:t>
            </w:r>
            <w:r>
              <w:rPr>
                <w:b/>
                <w:bCs/>
                <w:i/>
                <w:iCs/>
              </w:rPr>
              <w:t xml:space="preserve"> </w:t>
            </w:r>
            <w:r w:rsidRPr="00B4679B">
              <w:t>has an impact on achievable peak EIRP and EIRP spherical coverage</w:t>
            </w:r>
            <w:r>
              <w:rPr>
                <w:b/>
                <w:bCs/>
                <w:i/>
                <w:iCs/>
              </w:rPr>
              <w:t>.</w:t>
            </w:r>
            <w:r w:rsidRPr="7924E8BA">
              <w:rPr>
                <w:b/>
                <w:bCs/>
                <w:i/>
                <w:iCs/>
              </w:rPr>
              <w:t xml:space="preserve">    </w:t>
            </w:r>
          </w:p>
          <w:p w14:paraId="442EBCD0" w14:textId="77777777" w:rsidR="00E34BCF" w:rsidRDefault="00E34BCF" w:rsidP="00DC2CEA">
            <w:pPr>
              <w:jc w:val="both"/>
            </w:pPr>
            <w:r w:rsidRPr="00656737">
              <w:rPr>
                <w:b/>
                <w:bCs/>
              </w:rPr>
              <w:t xml:space="preserve">Observation </w:t>
            </w:r>
            <w:r>
              <w:rPr>
                <w:b/>
                <w:bCs/>
              </w:rPr>
              <w:t>2</w:t>
            </w:r>
            <w:r w:rsidRPr="00656737">
              <w:rPr>
                <w:b/>
                <w:bCs/>
              </w:rPr>
              <w:t>:</w:t>
            </w:r>
            <w:r w:rsidRPr="00656737">
              <w:t xml:space="preserve"> RRC_INACTIVE and RRC_IDLE states</w:t>
            </w:r>
            <w:r>
              <w:t xml:space="preserve"> are power saving states where the UEs may relax the measurements due to DRX. During this period, UE could experience varying radio conditions which could result in UE selecting sub-optimal panel.</w:t>
            </w:r>
          </w:p>
          <w:p w14:paraId="500E43B0" w14:textId="77777777" w:rsidR="00E34BCF" w:rsidRDefault="00E34BCF" w:rsidP="00DC2CEA">
            <w:pPr>
              <w:jc w:val="both"/>
            </w:pPr>
            <w:r w:rsidRPr="00A3086E">
              <w:rPr>
                <w:b/>
                <w:bCs/>
              </w:rPr>
              <w:t>Observation 3:</w:t>
            </w:r>
            <w:r>
              <w:t xml:space="preserve"> Beam correspondence tests in the IDLE and INACTIVE modes need to be based solely on SSB reference signals</w:t>
            </w:r>
          </w:p>
          <w:p w14:paraId="4E47A5C2" w14:textId="77777777" w:rsidR="00E34BCF" w:rsidRDefault="00E34BCF" w:rsidP="00DC2CEA">
            <w:r w:rsidRPr="00A3086E">
              <w:rPr>
                <w:b/>
                <w:bCs/>
              </w:rPr>
              <w:t>Observation 4:</w:t>
            </w:r>
            <w:r>
              <w:t xml:space="preserve"> Existing SSB test configurations do not have enough samples to provide meaningful measurements for beam refinement procedures. Beam </w:t>
            </w:r>
            <w:r>
              <w:lastRenderedPageBreak/>
              <w:t>refinement will be required in case when the UE does a 2 step RA or more importantly the 2 step RA SDT.</w:t>
            </w:r>
          </w:p>
          <w:p w14:paraId="2DAECFC1" w14:textId="77777777" w:rsidR="00E34BCF" w:rsidRPr="00656737" w:rsidRDefault="00E34BCF" w:rsidP="00DC2CEA">
            <w:pPr>
              <w:jc w:val="both"/>
            </w:pPr>
            <w:r w:rsidRPr="00656737">
              <w:rPr>
                <w:b/>
                <w:bCs/>
              </w:rPr>
              <w:t xml:space="preserve">Proposal </w:t>
            </w:r>
            <w:r>
              <w:rPr>
                <w:b/>
                <w:bCs/>
              </w:rPr>
              <w:t>1</w:t>
            </w:r>
            <w:r w:rsidRPr="00656737">
              <w:rPr>
                <w:b/>
                <w:bCs/>
              </w:rPr>
              <w:t>:</w:t>
            </w:r>
            <w:r w:rsidRPr="00656737">
              <w:t xml:space="preserve"> Define UE beam correspondence requirements for RRC_INACTIVE and IDLE mode considering DRX cycles as well as SDT types to ensure that UE beam correspondence </w:t>
            </w:r>
            <w:r w:rsidRPr="00656737">
              <w:rPr>
                <w:color w:val="44546A" w:themeColor="text2"/>
              </w:rPr>
              <w:t xml:space="preserve">is accurate </w:t>
            </w:r>
            <w:r w:rsidRPr="00656737">
              <w:t>in these UE power saving modes.</w:t>
            </w:r>
          </w:p>
          <w:p w14:paraId="2664F582" w14:textId="77777777" w:rsidR="00E34BCF" w:rsidRDefault="00E34BCF" w:rsidP="00DC2CEA">
            <w:r w:rsidRPr="00A3086E">
              <w:rPr>
                <w:b/>
                <w:bCs/>
              </w:rPr>
              <w:t>Proposal 2:</w:t>
            </w:r>
            <w:r>
              <w:t xml:space="preserve"> Introduce purely SSB based tests for beam correspondence in IDLE and INACTIVE modes</w:t>
            </w:r>
          </w:p>
          <w:p w14:paraId="0A2B4044" w14:textId="77777777" w:rsidR="00E34BCF" w:rsidRPr="00B76083" w:rsidRDefault="00E34BCF" w:rsidP="00DC2CEA">
            <w:pPr>
              <w:jc w:val="both"/>
              <w:rPr>
                <w:bCs/>
                <w:lang w:val="en-US"/>
              </w:rPr>
            </w:pPr>
            <w:r w:rsidRPr="00A3086E">
              <w:rPr>
                <w:b/>
                <w:bCs/>
              </w:rPr>
              <w:t>Proposal 3:</w:t>
            </w:r>
            <w:r>
              <w:t xml:space="preserve"> Increase the SSB periodicity or increase the number of SSB beams for SSB based beam correspondence tests in IDLE/INACTIVE modes which will be useful in case of beam refinement.</w:t>
            </w:r>
          </w:p>
        </w:tc>
      </w:tr>
      <w:tr w:rsidR="00E34BCF" w14:paraId="3DAD4B42" w14:textId="77777777" w:rsidTr="00E34BCF">
        <w:trPr>
          <w:trHeight w:val="468"/>
        </w:trPr>
        <w:tc>
          <w:tcPr>
            <w:tcW w:w="1622" w:type="dxa"/>
          </w:tcPr>
          <w:p w14:paraId="020A4F0B" w14:textId="77777777" w:rsidR="00E34BCF" w:rsidRDefault="00063DCC" w:rsidP="00DC2CEA">
            <w:pPr>
              <w:spacing w:before="120" w:after="120"/>
            </w:pPr>
            <w:hyperlink r:id="rId15" w:history="1">
              <w:r w:rsidR="00E34BCF">
                <w:rPr>
                  <w:rStyle w:val="Hyperlink"/>
                  <w:rFonts w:ascii="Arial" w:hAnsi="Arial" w:cs="Arial"/>
                  <w:b/>
                  <w:bCs/>
                  <w:sz w:val="16"/>
                  <w:szCs w:val="16"/>
                </w:rPr>
                <w:t>R4-2218690</w:t>
              </w:r>
            </w:hyperlink>
          </w:p>
        </w:tc>
        <w:tc>
          <w:tcPr>
            <w:tcW w:w="1424" w:type="dxa"/>
          </w:tcPr>
          <w:p w14:paraId="608706ED" w14:textId="77777777" w:rsidR="00E34BCF" w:rsidRDefault="00E34BCF" w:rsidP="00DC2CEA">
            <w:pPr>
              <w:spacing w:before="120" w:after="120"/>
            </w:pPr>
            <w:r>
              <w:rPr>
                <w:rFonts w:ascii="Arial" w:hAnsi="Arial" w:cs="Arial"/>
                <w:sz w:val="16"/>
                <w:szCs w:val="16"/>
              </w:rPr>
              <w:t>Apple</w:t>
            </w:r>
          </w:p>
        </w:tc>
        <w:tc>
          <w:tcPr>
            <w:tcW w:w="6585" w:type="dxa"/>
          </w:tcPr>
          <w:p w14:paraId="37219934" w14:textId="77777777" w:rsidR="00E34BCF" w:rsidRPr="009E1518" w:rsidRDefault="00E34BCF" w:rsidP="00DC2CEA">
            <w:pPr>
              <w:rPr>
                <w:rFonts w:eastAsiaTheme="minorEastAsia"/>
                <w:b/>
                <w:bCs/>
                <w:i/>
                <w:iCs/>
                <w:lang w:val="en-US" w:eastAsia="zh-CN"/>
              </w:rPr>
            </w:pPr>
            <w:r w:rsidRPr="00A22287">
              <w:rPr>
                <w:rFonts w:eastAsiaTheme="minorEastAsia"/>
                <w:b/>
                <w:bCs/>
                <w:i/>
                <w:iCs/>
                <w:lang w:val="en-US" w:eastAsia="zh-CN"/>
              </w:rPr>
              <w:t>Proposal</w:t>
            </w:r>
            <w:r>
              <w:rPr>
                <w:rFonts w:eastAsiaTheme="minorEastAsia"/>
                <w:b/>
                <w:bCs/>
                <w:i/>
                <w:iCs/>
                <w:lang w:val="en-US" w:eastAsia="zh-CN"/>
              </w:rPr>
              <w:t xml:space="preserve"> 1</w:t>
            </w:r>
            <w:r w:rsidRPr="00A22287">
              <w:rPr>
                <w:rFonts w:eastAsiaTheme="minorEastAsia"/>
                <w:b/>
                <w:bCs/>
                <w:i/>
                <w:iCs/>
                <w:lang w:val="en-US" w:eastAsia="zh-CN"/>
              </w:rPr>
              <w:t xml:space="preserve">: </w:t>
            </w:r>
            <w:r w:rsidRPr="009E1518">
              <w:rPr>
                <w:rFonts w:eastAsiaTheme="minorEastAsia"/>
                <w:b/>
                <w:bCs/>
                <w:i/>
                <w:iCs/>
                <w:lang w:eastAsia="zh-CN"/>
              </w:rPr>
              <w:t xml:space="preserve">Fine beam and rough beam as well as the policy on beam selecting/refinement is UE implementation issue. </w:t>
            </w:r>
            <w:r>
              <w:rPr>
                <w:rFonts w:eastAsiaTheme="minorEastAsia"/>
                <w:b/>
                <w:bCs/>
                <w:i/>
                <w:iCs/>
                <w:lang w:eastAsia="zh-CN"/>
              </w:rPr>
              <w:t>There is no need to discuss how the UE will do the beam refinement in initial access.</w:t>
            </w:r>
          </w:p>
          <w:p w14:paraId="1EFF27F9" w14:textId="77777777" w:rsidR="00E34BCF" w:rsidRDefault="00E34BCF" w:rsidP="00DC2CEA">
            <w:r w:rsidRPr="00A22287">
              <w:rPr>
                <w:rFonts w:eastAsiaTheme="minorEastAsia"/>
                <w:b/>
                <w:bCs/>
                <w:i/>
                <w:iCs/>
                <w:lang w:val="en-US" w:eastAsia="zh-CN"/>
              </w:rPr>
              <w:t>Proposal 2:</w:t>
            </w:r>
            <w:r>
              <w:rPr>
                <w:rFonts w:eastAsiaTheme="minorEastAsia"/>
                <w:b/>
                <w:bCs/>
                <w:i/>
                <w:iCs/>
                <w:lang w:val="en-US" w:eastAsia="zh-CN"/>
              </w:rPr>
              <w:t xml:space="preserve"> It is proposed to focus on spherical coverage requirement for initial access and further discuss the minimum EIRP peak requirement in initial access.</w:t>
            </w:r>
          </w:p>
        </w:tc>
      </w:tr>
      <w:tr w:rsidR="00E34BCF" w:rsidRPr="00AE45EB" w14:paraId="00A2D2E7" w14:textId="77777777" w:rsidTr="00E34BCF">
        <w:trPr>
          <w:trHeight w:val="468"/>
        </w:trPr>
        <w:tc>
          <w:tcPr>
            <w:tcW w:w="1622" w:type="dxa"/>
          </w:tcPr>
          <w:p w14:paraId="3C2CE79D" w14:textId="77777777" w:rsidR="00E34BCF" w:rsidRDefault="00063DCC" w:rsidP="00DC2CEA">
            <w:pPr>
              <w:spacing w:before="120" w:after="120"/>
            </w:pPr>
            <w:hyperlink r:id="rId16" w:history="1">
              <w:r w:rsidR="00E34BCF">
                <w:rPr>
                  <w:rStyle w:val="Hyperlink"/>
                  <w:rFonts w:ascii="Arial" w:hAnsi="Arial" w:cs="Arial"/>
                  <w:b/>
                  <w:bCs/>
                  <w:sz w:val="16"/>
                  <w:szCs w:val="16"/>
                </w:rPr>
                <w:t>R4-2218871</w:t>
              </w:r>
            </w:hyperlink>
          </w:p>
        </w:tc>
        <w:tc>
          <w:tcPr>
            <w:tcW w:w="1424" w:type="dxa"/>
          </w:tcPr>
          <w:p w14:paraId="21BE3433" w14:textId="77777777" w:rsidR="00E34BCF" w:rsidRDefault="00E34BCF" w:rsidP="00DC2CEA">
            <w:pPr>
              <w:spacing w:before="120" w:after="120"/>
            </w:pPr>
            <w:r>
              <w:rPr>
                <w:rFonts w:ascii="Arial" w:hAnsi="Arial" w:cs="Arial"/>
                <w:sz w:val="16"/>
                <w:szCs w:val="16"/>
              </w:rPr>
              <w:t>vivo</w:t>
            </w:r>
          </w:p>
        </w:tc>
        <w:tc>
          <w:tcPr>
            <w:tcW w:w="6585" w:type="dxa"/>
          </w:tcPr>
          <w:p w14:paraId="18E54AEB" w14:textId="77777777" w:rsidR="00E34BCF" w:rsidRPr="007C641A" w:rsidRDefault="00E34BCF" w:rsidP="00DC2CEA">
            <w:pPr>
              <w:rPr>
                <w:rFonts w:eastAsia="DengXian"/>
                <w:b/>
                <w:bCs/>
                <w:szCs w:val="21"/>
              </w:rPr>
            </w:pPr>
            <w:r w:rsidRPr="007C641A">
              <w:rPr>
                <w:rFonts w:eastAsia="DengXian"/>
                <w:b/>
                <w:bCs/>
                <w:szCs w:val="21"/>
              </w:rPr>
              <w:t xml:space="preserve">Observation 1: </w:t>
            </w:r>
            <w:r w:rsidRPr="004C1DCF">
              <w:rPr>
                <w:rFonts w:eastAsia="DengXian"/>
                <w:szCs w:val="21"/>
              </w:rPr>
              <w:t xml:space="preserve">Both rough beam and fine beam are possible implementations in </w:t>
            </w:r>
            <w:r w:rsidRPr="004C1DCF">
              <w:rPr>
                <w:rFonts w:eastAsia="DengXian" w:hint="eastAsia"/>
                <w:szCs w:val="21"/>
              </w:rPr>
              <w:t>the</w:t>
            </w:r>
            <w:r w:rsidRPr="004C1DCF">
              <w:rPr>
                <w:rFonts w:eastAsia="DengXian"/>
                <w:szCs w:val="21"/>
              </w:rPr>
              <w:t xml:space="preserve"> non-RRC_CONNECTED state, and it is hard to take either of them as the baseline for the requirement.</w:t>
            </w:r>
          </w:p>
          <w:p w14:paraId="2F77CA4D" w14:textId="77777777" w:rsidR="00E34BCF" w:rsidRDefault="00E34BCF" w:rsidP="00DC2CEA">
            <w:pPr>
              <w:rPr>
                <w:rFonts w:eastAsia="DengXian"/>
                <w:b/>
                <w:bCs/>
                <w:szCs w:val="21"/>
              </w:rPr>
            </w:pPr>
            <w:r w:rsidRPr="007C641A">
              <w:rPr>
                <w:rFonts w:eastAsia="DengXian"/>
                <w:b/>
                <w:bCs/>
                <w:szCs w:val="21"/>
              </w:rPr>
              <w:t>Observation 2:</w:t>
            </w:r>
            <w:r w:rsidRPr="004C1DCF">
              <w:rPr>
                <w:rFonts w:eastAsia="DengXian"/>
                <w:szCs w:val="21"/>
              </w:rPr>
              <w:t xml:space="preserve"> When </w:t>
            </w:r>
            <w:r w:rsidRPr="004C1DCF">
              <w:rPr>
                <w:rFonts w:eastAsia="DengXian" w:hint="eastAsia"/>
                <w:szCs w:val="21"/>
              </w:rPr>
              <w:t>the</w:t>
            </w:r>
            <w:r w:rsidRPr="004C1DCF">
              <w:rPr>
                <w:rFonts w:eastAsia="DengXian"/>
                <w:szCs w:val="21"/>
              </w:rPr>
              <w:t xml:space="preserve"> rough beam exists during the non-RRC_CONNECTED state, the min peak EIRP or spherical coverage is no longer implementation agnostic and cannot be reused directly.</w:t>
            </w:r>
          </w:p>
          <w:p w14:paraId="2198B6E7" w14:textId="77777777" w:rsidR="00E34BCF" w:rsidRDefault="00E34BCF" w:rsidP="00DC2CEA">
            <w:pPr>
              <w:rPr>
                <w:rFonts w:eastAsia="DengXian"/>
                <w:b/>
                <w:bCs/>
                <w:szCs w:val="21"/>
              </w:rPr>
            </w:pPr>
            <w:r w:rsidRPr="007C641A">
              <w:rPr>
                <w:rFonts w:eastAsia="DengXian"/>
                <w:b/>
                <w:bCs/>
                <w:szCs w:val="21"/>
              </w:rPr>
              <w:t xml:space="preserve">Observation </w:t>
            </w:r>
            <w:r>
              <w:rPr>
                <w:rFonts w:eastAsia="DengXian"/>
                <w:b/>
                <w:bCs/>
                <w:szCs w:val="21"/>
              </w:rPr>
              <w:t>3</w:t>
            </w:r>
            <w:r w:rsidRPr="007C641A">
              <w:rPr>
                <w:rFonts w:eastAsia="DengXian"/>
                <w:b/>
                <w:bCs/>
                <w:szCs w:val="21"/>
              </w:rPr>
              <w:t xml:space="preserve">: </w:t>
            </w:r>
            <w:r w:rsidRPr="004C1DCF">
              <w:rPr>
                <w:rFonts w:eastAsia="DengXian"/>
                <w:szCs w:val="21"/>
              </w:rPr>
              <w:t>The different beam types can have a similar gain drop.</w:t>
            </w:r>
          </w:p>
          <w:p w14:paraId="7AAD87F8" w14:textId="77777777" w:rsidR="00E34BCF" w:rsidRDefault="00E34BCF" w:rsidP="00DC2CEA">
            <w:pPr>
              <w:rPr>
                <w:rFonts w:eastAsia="DengXian"/>
                <w:b/>
                <w:bCs/>
                <w:szCs w:val="21"/>
              </w:rPr>
            </w:pPr>
            <w:r w:rsidRPr="007C641A">
              <w:rPr>
                <w:rFonts w:eastAsia="DengXian"/>
                <w:b/>
                <w:bCs/>
                <w:szCs w:val="21"/>
              </w:rPr>
              <w:t xml:space="preserve">Proposal 1: </w:t>
            </w:r>
            <w:r w:rsidRPr="004C1DCF">
              <w:rPr>
                <w:rFonts w:eastAsia="DengXian"/>
                <w:szCs w:val="21"/>
              </w:rPr>
              <w:t xml:space="preserve">The requirement of beam correspondence should be implementation agnostic. </w:t>
            </w:r>
          </w:p>
          <w:p w14:paraId="6E461CF1" w14:textId="77777777" w:rsidR="00E34BCF" w:rsidRPr="004C1DCF" w:rsidRDefault="00E34BCF" w:rsidP="00DC2CEA">
            <w:pPr>
              <w:rPr>
                <w:rFonts w:eastAsia="DengXian"/>
                <w:szCs w:val="21"/>
              </w:rPr>
            </w:pPr>
            <w:r w:rsidRPr="007C641A">
              <w:rPr>
                <w:rFonts w:eastAsia="DengXian"/>
                <w:b/>
                <w:bCs/>
                <w:szCs w:val="21"/>
              </w:rPr>
              <w:t xml:space="preserve">Proposal 2: </w:t>
            </w:r>
            <w:r w:rsidRPr="004C1DCF">
              <w:rPr>
                <w:rFonts w:eastAsia="DengXian"/>
                <w:szCs w:val="21"/>
              </w:rPr>
              <w:t>Define the spherical coverage requirement of the non-RRC_CONNECTED state at N% of gain drop CDF</w:t>
            </w:r>
            <w:r w:rsidRPr="004C1DCF">
              <w:rPr>
                <w:rFonts w:eastAsia="DengXian" w:hint="eastAsia"/>
                <w:szCs w:val="21"/>
              </w:rPr>
              <w:t>,</w:t>
            </w:r>
            <w:r w:rsidRPr="004C1DCF">
              <w:rPr>
                <w:rFonts w:eastAsia="DengXian"/>
                <w:szCs w:val="21"/>
              </w:rPr>
              <w:t xml:space="preserve"> where the N% is the same as the spherical coverage in the RRC_CONNECTED state. </w:t>
            </w:r>
            <w:r w:rsidRPr="004C1DCF">
              <w:rPr>
                <w:rFonts w:eastAsia="DengXian" w:hint="eastAsia"/>
                <w:szCs w:val="21"/>
              </w:rPr>
              <w:t xml:space="preserve"> </w:t>
            </w:r>
            <w:r w:rsidRPr="004C1DCF">
              <w:rPr>
                <w:rFonts w:eastAsia="DengXian"/>
                <w:szCs w:val="21"/>
              </w:rPr>
              <w:t xml:space="preserve"> </w:t>
            </w:r>
          </w:p>
          <w:p w14:paraId="12D14077" w14:textId="77777777" w:rsidR="00E34BCF" w:rsidRPr="00AE45EB" w:rsidRDefault="00E34BCF" w:rsidP="00DC2CEA">
            <w:pPr>
              <w:rPr>
                <w:rFonts w:eastAsiaTheme="minorEastAsia"/>
                <w:b/>
                <w:bCs/>
                <w:i/>
                <w:iCs/>
                <w:lang w:val="en-US" w:eastAsia="zh-CN"/>
              </w:rPr>
            </w:pPr>
            <w:r w:rsidRPr="007C641A">
              <w:rPr>
                <w:rFonts w:eastAsia="DengXian"/>
                <w:b/>
                <w:bCs/>
                <w:szCs w:val="21"/>
              </w:rPr>
              <w:t xml:space="preserve">Proposal 3: </w:t>
            </w:r>
            <w:r w:rsidRPr="004C1DCF">
              <w:rPr>
                <w:rFonts w:eastAsia="DengXian"/>
                <w:szCs w:val="21"/>
              </w:rPr>
              <w:t>No need to define the min peak EIRP for IA or SDT.</w:t>
            </w:r>
          </w:p>
        </w:tc>
      </w:tr>
      <w:tr w:rsidR="00E34BCF" w14:paraId="16CF1691" w14:textId="77777777" w:rsidTr="00E34BCF">
        <w:trPr>
          <w:trHeight w:val="468"/>
        </w:trPr>
        <w:tc>
          <w:tcPr>
            <w:tcW w:w="1622" w:type="dxa"/>
          </w:tcPr>
          <w:p w14:paraId="018187D7" w14:textId="77777777" w:rsidR="00E34BCF" w:rsidRDefault="00063DCC" w:rsidP="00DC2CEA">
            <w:pPr>
              <w:spacing w:before="120" w:after="120"/>
            </w:pPr>
            <w:hyperlink r:id="rId17" w:history="1">
              <w:r w:rsidR="00E34BCF">
                <w:rPr>
                  <w:rStyle w:val="Hyperlink"/>
                  <w:rFonts w:ascii="Arial" w:hAnsi="Arial" w:cs="Arial"/>
                  <w:b/>
                  <w:bCs/>
                  <w:sz w:val="16"/>
                  <w:szCs w:val="16"/>
                </w:rPr>
                <w:t>R4-2219123</w:t>
              </w:r>
            </w:hyperlink>
          </w:p>
        </w:tc>
        <w:tc>
          <w:tcPr>
            <w:tcW w:w="1424" w:type="dxa"/>
          </w:tcPr>
          <w:p w14:paraId="6145051E" w14:textId="77777777" w:rsidR="00E34BCF" w:rsidRDefault="00E34BCF" w:rsidP="00DC2CEA">
            <w:pPr>
              <w:spacing w:before="120" w:after="120"/>
            </w:pPr>
            <w:r>
              <w:rPr>
                <w:rFonts w:ascii="Arial" w:hAnsi="Arial" w:cs="Arial"/>
                <w:sz w:val="16"/>
                <w:szCs w:val="16"/>
              </w:rPr>
              <w:t>Xiaomi</w:t>
            </w:r>
          </w:p>
        </w:tc>
        <w:tc>
          <w:tcPr>
            <w:tcW w:w="6585" w:type="dxa"/>
          </w:tcPr>
          <w:p w14:paraId="2FE23636" w14:textId="77777777" w:rsidR="00E34BCF" w:rsidRPr="00FE27D8" w:rsidRDefault="00E34BCF" w:rsidP="00DC2CEA">
            <w:pPr>
              <w:pStyle w:val="ListParagraph"/>
              <w:ind w:firstLineChars="0" w:firstLine="0"/>
              <w:rPr>
                <w:b/>
              </w:rPr>
            </w:pPr>
            <w:r w:rsidRPr="00FE27D8">
              <w:rPr>
                <w:b/>
                <w:lang w:val="en-US" w:eastAsia="zh-CN"/>
              </w:rPr>
              <w:t xml:space="preserve">Proposal 1: </w:t>
            </w:r>
            <w:bookmarkStart w:id="0" w:name="_Hlk118899289"/>
            <w:r w:rsidRPr="00FE27D8">
              <w:rPr>
                <w:b/>
                <w:lang w:val="en-US" w:eastAsia="zh-CN"/>
              </w:rPr>
              <w:t xml:space="preserve">The beam correspondence requirements </w:t>
            </w:r>
            <w:r w:rsidRPr="00FE27D8">
              <w:rPr>
                <w:b/>
                <w:lang w:val="en-US"/>
              </w:rPr>
              <w:t xml:space="preserve">for </w:t>
            </w:r>
            <w:r w:rsidRPr="00FE27D8">
              <w:rPr>
                <w:b/>
              </w:rPr>
              <w:t xml:space="preserve">RRC_INACTIVE and initial access should be implementation </w:t>
            </w:r>
            <w:proofErr w:type="gramStart"/>
            <w:r w:rsidRPr="00FE27D8">
              <w:rPr>
                <w:b/>
              </w:rPr>
              <w:t>agnostic,</w:t>
            </w:r>
            <w:proofErr w:type="gramEnd"/>
            <w:r w:rsidRPr="00FE27D8">
              <w:rPr>
                <w:b/>
              </w:rPr>
              <w:t xml:space="preserve"> the beam type shouldn’t be mentioned in the requirements.</w:t>
            </w:r>
            <w:bookmarkEnd w:id="0"/>
          </w:p>
          <w:p w14:paraId="14468CD6" w14:textId="77777777" w:rsidR="00E34BCF" w:rsidRPr="00FE27D8" w:rsidRDefault="00E34BCF" w:rsidP="00DC2CEA">
            <w:pPr>
              <w:pStyle w:val="ListParagraph"/>
              <w:ind w:firstLineChars="0" w:firstLine="0"/>
              <w:rPr>
                <w:b/>
              </w:rPr>
            </w:pPr>
            <w:r w:rsidRPr="00FE27D8">
              <w:rPr>
                <w:b/>
                <w:lang w:val="en-US" w:eastAsia="zh-CN"/>
              </w:rPr>
              <w:t xml:space="preserve">Proposal 2: </w:t>
            </w:r>
            <w:r>
              <w:rPr>
                <w:b/>
                <w:lang w:val="en-US" w:eastAsia="zh-CN"/>
              </w:rPr>
              <w:t>RAN4 should discuss the relaxation values for t</w:t>
            </w:r>
            <w:r w:rsidRPr="00FE27D8">
              <w:rPr>
                <w:b/>
                <w:lang w:val="en-US" w:eastAsia="zh-CN"/>
              </w:rPr>
              <w:t xml:space="preserve">he beam correspondence requirements </w:t>
            </w:r>
            <w:r>
              <w:rPr>
                <w:b/>
                <w:lang w:val="en-US"/>
              </w:rPr>
              <w:t>of</w:t>
            </w:r>
            <w:r w:rsidRPr="00FE27D8">
              <w:rPr>
                <w:b/>
                <w:lang w:val="en-US"/>
              </w:rPr>
              <w:t xml:space="preserve"> </w:t>
            </w:r>
            <w:r w:rsidRPr="00FE27D8">
              <w:rPr>
                <w:b/>
              </w:rPr>
              <w:t xml:space="preserve">RRC_INACTIVE and initial access </w:t>
            </w:r>
            <w:r>
              <w:rPr>
                <w:b/>
              </w:rPr>
              <w:t>based</w:t>
            </w:r>
            <w:r w:rsidRPr="00FE27D8">
              <w:rPr>
                <w:b/>
              </w:rPr>
              <w:t xml:space="preserve"> on the requirements of connect mode</w:t>
            </w:r>
            <w:r>
              <w:rPr>
                <w:b/>
              </w:rPr>
              <w:t>, regardless of beam type</w:t>
            </w:r>
            <w:r w:rsidRPr="00FE27D8">
              <w:rPr>
                <w:b/>
              </w:rPr>
              <w:t>.</w:t>
            </w:r>
          </w:p>
          <w:p w14:paraId="7195B1B3" w14:textId="77777777" w:rsidR="00E34BCF" w:rsidRDefault="00E34BCF" w:rsidP="00DC2CEA">
            <w:r w:rsidRPr="005E0FE1">
              <w:rPr>
                <w:rFonts w:eastAsia="DengXian" w:hint="eastAsia"/>
                <w:b/>
                <w:lang w:val="en-US" w:eastAsia="zh-CN"/>
              </w:rPr>
              <w:t>P</w:t>
            </w:r>
            <w:r w:rsidRPr="005E0FE1">
              <w:rPr>
                <w:rFonts w:eastAsia="DengXian"/>
                <w:b/>
                <w:lang w:val="en-US" w:eastAsia="zh-CN"/>
              </w:rPr>
              <w:t>roposal 3: There is no necessary to do DRX test.</w:t>
            </w:r>
          </w:p>
        </w:tc>
      </w:tr>
      <w:tr w:rsidR="00E34BCF" w:rsidRPr="00883071" w14:paraId="2098C980" w14:textId="77777777" w:rsidTr="00E34BCF">
        <w:trPr>
          <w:trHeight w:val="468"/>
        </w:trPr>
        <w:tc>
          <w:tcPr>
            <w:tcW w:w="1622" w:type="dxa"/>
          </w:tcPr>
          <w:p w14:paraId="21A179F1" w14:textId="77777777" w:rsidR="00E34BCF" w:rsidRDefault="00063DCC" w:rsidP="00DC2CEA">
            <w:pPr>
              <w:spacing w:before="120" w:after="120"/>
            </w:pPr>
            <w:hyperlink r:id="rId18" w:history="1">
              <w:r w:rsidR="00E34BCF">
                <w:rPr>
                  <w:rStyle w:val="Hyperlink"/>
                  <w:rFonts w:ascii="Arial" w:hAnsi="Arial" w:cs="Arial"/>
                  <w:b/>
                  <w:bCs/>
                  <w:sz w:val="16"/>
                  <w:szCs w:val="16"/>
                </w:rPr>
                <w:t>R4-2219597</w:t>
              </w:r>
            </w:hyperlink>
          </w:p>
        </w:tc>
        <w:tc>
          <w:tcPr>
            <w:tcW w:w="1424" w:type="dxa"/>
          </w:tcPr>
          <w:p w14:paraId="4ACFCE0B" w14:textId="77777777" w:rsidR="00E34BCF" w:rsidRDefault="00E34BCF" w:rsidP="00DC2CEA">
            <w:pPr>
              <w:spacing w:before="120" w:after="120"/>
            </w:pPr>
            <w:r>
              <w:rPr>
                <w:rFonts w:ascii="Arial" w:hAnsi="Arial" w:cs="Arial"/>
                <w:sz w:val="16"/>
                <w:szCs w:val="16"/>
              </w:rPr>
              <w:t>OPPO</w:t>
            </w:r>
          </w:p>
        </w:tc>
        <w:tc>
          <w:tcPr>
            <w:tcW w:w="6585" w:type="dxa"/>
          </w:tcPr>
          <w:p w14:paraId="21205E61" w14:textId="77777777" w:rsidR="00E34BCF" w:rsidRPr="00CE526D" w:rsidRDefault="00E34BCF" w:rsidP="00DC2CEA">
            <w:pPr>
              <w:ind w:left="1418" w:hangingChars="709" w:hanging="1418"/>
              <w:rPr>
                <w:rFonts w:eastAsiaTheme="minorEastAsia"/>
                <w:lang w:val="en-US" w:eastAsia="zh-CN"/>
              </w:rPr>
            </w:pPr>
            <w:r w:rsidRPr="00CE526D">
              <w:rPr>
                <w:rFonts w:eastAsia="DengXian"/>
                <w:b/>
                <w:lang w:val="en-US" w:eastAsia="zh-CN"/>
              </w:rPr>
              <w:t>Observation</w:t>
            </w:r>
            <w:r w:rsidRPr="00CE526D">
              <w:rPr>
                <w:rFonts w:eastAsia="DengXian" w:hint="eastAsia"/>
                <w:b/>
                <w:lang w:val="en-US" w:eastAsia="zh-CN"/>
              </w:rPr>
              <w:t xml:space="preserve"> </w:t>
            </w:r>
            <w:r w:rsidRPr="00CE526D">
              <w:rPr>
                <w:rFonts w:eastAsia="DengXian"/>
                <w:b/>
                <w:lang w:val="en-US" w:eastAsia="zh-CN"/>
              </w:rPr>
              <w:t>1</w:t>
            </w:r>
            <w:r w:rsidRPr="00CE526D">
              <w:rPr>
                <w:rFonts w:eastAsia="DengXian" w:hint="eastAsia"/>
                <w:b/>
                <w:lang w:val="en-US" w:eastAsia="zh-CN"/>
              </w:rPr>
              <w:t xml:space="preserve">: </w:t>
            </w:r>
            <w:r w:rsidRPr="00CE526D">
              <w:rPr>
                <w:rFonts w:eastAsia="DengXian"/>
                <w:b/>
                <w:lang w:val="en-US" w:eastAsia="zh-CN"/>
              </w:rPr>
              <w:t xml:space="preserve">   7dB gain difference between rough and fine beam is defined which can be used as reference in beam correspondence discussion. Beam Types used in the initial access is not limited by RRM spec.</w:t>
            </w:r>
          </w:p>
          <w:p w14:paraId="71D175AB" w14:textId="77777777" w:rsidR="00E34BCF" w:rsidRPr="00CE526D" w:rsidRDefault="00E34BCF" w:rsidP="00DC2CEA">
            <w:pPr>
              <w:ind w:left="1418" w:hangingChars="709" w:hanging="1418"/>
              <w:rPr>
                <w:rFonts w:eastAsia="SimSun"/>
                <w:b/>
                <w:lang w:eastAsia="zh-CN"/>
              </w:rPr>
            </w:pPr>
            <w:r w:rsidRPr="00CE526D">
              <w:rPr>
                <w:rFonts w:eastAsia="DengXian" w:hint="eastAsia"/>
                <w:b/>
                <w:lang w:val="en-US" w:eastAsia="zh-CN"/>
              </w:rPr>
              <w:t>Proposal</w:t>
            </w:r>
            <w:r w:rsidRPr="00CE526D">
              <w:rPr>
                <w:rFonts w:eastAsia="DengXian"/>
                <w:b/>
                <w:lang w:val="en-US" w:eastAsia="zh-CN"/>
              </w:rPr>
              <w:t xml:space="preserve"> 1</w:t>
            </w:r>
            <w:r w:rsidRPr="00CE526D">
              <w:rPr>
                <w:rFonts w:eastAsia="DengXian" w:hint="eastAsia"/>
                <w:b/>
                <w:lang w:val="en-US" w:eastAsia="zh-CN"/>
              </w:rPr>
              <w:t xml:space="preserve">: </w:t>
            </w:r>
            <w:r w:rsidRPr="00CE526D">
              <w:rPr>
                <w:rFonts w:eastAsia="DengXian"/>
                <w:b/>
                <w:lang w:val="en-US" w:eastAsia="zh-CN"/>
              </w:rPr>
              <w:t xml:space="preserve">        Both rough beam and fine beam UE implementation in the initial access are considered in the beam correspondence requirement definition process.</w:t>
            </w:r>
          </w:p>
          <w:p w14:paraId="0B9C1770" w14:textId="77777777" w:rsidR="00E34BCF" w:rsidRPr="00CE526D" w:rsidRDefault="00E34BCF" w:rsidP="00DC2CEA">
            <w:pPr>
              <w:ind w:left="1418" w:hangingChars="709" w:hanging="1418"/>
              <w:rPr>
                <w:rFonts w:eastAsia="SimSun"/>
                <w:b/>
                <w:lang w:eastAsia="zh-CN"/>
              </w:rPr>
            </w:pPr>
            <w:r w:rsidRPr="00CE526D">
              <w:rPr>
                <w:rFonts w:eastAsia="DengXian" w:hint="eastAsia"/>
                <w:b/>
                <w:lang w:val="en-US" w:eastAsia="zh-CN"/>
              </w:rPr>
              <w:t>Proposal</w:t>
            </w:r>
            <w:r w:rsidRPr="00CE526D">
              <w:rPr>
                <w:rFonts w:eastAsia="DengXian"/>
                <w:b/>
                <w:lang w:val="en-US" w:eastAsia="zh-CN"/>
              </w:rPr>
              <w:t xml:space="preserve"> 2</w:t>
            </w:r>
            <w:r w:rsidRPr="00CE526D">
              <w:rPr>
                <w:rFonts w:eastAsia="DengXian" w:hint="eastAsia"/>
                <w:b/>
                <w:lang w:val="en-US" w:eastAsia="zh-CN"/>
              </w:rPr>
              <w:t xml:space="preserve">: </w:t>
            </w:r>
            <w:r w:rsidRPr="00CE526D">
              <w:rPr>
                <w:rFonts w:eastAsia="DengXian"/>
                <w:b/>
                <w:lang w:val="en-US" w:eastAsia="zh-CN"/>
              </w:rPr>
              <w:t xml:space="preserve">        Whether UE will change the beam from rough beam to fine beam when tested under MOP is up to UE </w:t>
            </w:r>
            <w:r w:rsidRPr="00CE526D">
              <w:rPr>
                <w:rFonts w:eastAsia="DengXian"/>
                <w:b/>
                <w:lang w:val="en-US" w:eastAsia="zh-CN"/>
              </w:rPr>
              <w:lastRenderedPageBreak/>
              <w:t>implementation. Beam correspondence requirement should accommodate both.</w:t>
            </w:r>
          </w:p>
          <w:p w14:paraId="7E3BCFF7" w14:textId="77777777" w:rsidR="00E34BCF" w:rsidRPr="00CE526D" w:rsidRDefault="00E34BCF" w:rsidP="00DC2CEA">
            <w:pPr>
              <w:ind w:left="1418" w:hangingChars="709" w:hanging="1418"/>
              <w:rPr>
                <w:rFonts w:eastAsia="DengXian"/>
                <w:b/>
                <w:lang w:val="en-US" w:eastAsia="zh-CN"/>
              </w:rPr>
            </w:pPr>
            <w:r w:rsidRPr="00CE526D">
              <w:rPr>
                <w:rFonts w:eastAsia="DengXian"/>
                <w:b/>
                <w:lang w:val="en-US" w:eastAsia="zh-CN"/>
              </w:rPr>
              <w:t>Observation</w:t>
            </w:r>
            <w:r w:rsidRPr="00CE526D">
              <w:rPr>
                <w:rFonts w:eastAsia="DengXian" w:hint="eastAsia"/>
                <w:b/>
                <w:lang w:val="en-US" w:eastAsia="zh-CN"/>
              </w:rPr>
              <w:t xml:space="preserve"> </w:t>
            </w:r>
            <w:r w:rsidRPr="00CE526D">
              <w:rPr>
                <w:rFonts w:eastAsia="DengXian"/>
                <w:b/>
                <w:lang w:val="en-US" w:eastAsia="zh-CN"/>
              </w:rPr>
              <w:t>2</w:t>
            </w:r>
            <w:r w:rsidRPr="00CE526D">
              <w:rPr>
                <w:rFonts w:eastAsia="DengXian" w:hint="eastAsia"/>
                <w:b/>
                <w:lang w:val="en-US" w:eastAsia="zh-CN"/>
              </w:rPr>
              <w:t xml:space="preserve">: </w:t>
            </w:r>
            <w:r w:rsidRPr="00CE526D">
              <w:rPr>
                <w:rFonts w:eastAsia="DengXian"/>
                <w:b/>
                <w:lang w:val="en-US" w:eastAsia="zh-CN"/>
              </w:rPr>
              <w:t xml:space="preserve">   Peak EIRP will be different from Rel-16 SSB only based case if UE keep rough beam unchanged</w:t>
            </w:r>
            <w:r w:rsidRPr="00CE526D">
              <w:t xml:space="preserve"> </w:t>
            </w:r>
            <w:r w:rsidRPr="00CE526D">
              <w:rPr>
                <w:rFonts w:eastAsia="DengXian"/>
                <w:b/>
                <w:lang w:val="en-US" w:eastAsia="zh-CN"/>
              </w:rPr>
              <w:t>in initial access.</w:t>
            </w:r>
          </w:p>
          <w:p w14:paraId="57A64458" w14:textId="77777777" w:rsidR="00E34BCF" w:rsidRPr="00883071" w:rsidRDefault="00E34BCF" w:rsidP="00DC2CEA">
            <w:pPr>
              <w:spacing w:beforeLines="50" w:before="120" w:after="0"/>
              <w:rPr>
                <w:lang w:val="en-US"/>
              </w:rPr>
            </w:pPr>
          </w:p>
        </w:tc>
      </w:tr>
      <w:tr w:rsidR="00E34BCF" w:rsidRPr="00B65AEB" w14:paraId="662A771E" w14:textId="77777777" w:rsidTr="00E34BCF">
        <w:trPr>
          <w:trHeight w:val="468"/>
        </w:trPr>
        <w:tc>
          <w:tcPr>
            <w:tcW w:w="1622" w:type="dxa"/>
          </w:tcPr>
          <w:p w14:paraId="2076EBB3" w14:textId="77777777" w:rsidR="00E34BCF" w:rsidRDefault="00063DCC" w:rsidP="00DC2CEA">
            <w:pPr>
              <w:spacing w:before="120" w:after="120"/>
            </w:pPr>
            <w:hyperlink r:id="rId19" w:history="1">
              <w:r w:rsidR="00E34BCF">
                <w:rPr>
                  <w:rStyle w:val="Hyperlink"/>
                  <w:rFonts w:ascii="Arial" w:hAnsi="Arial" w:cs="Arial"/>
                  <w:b/>
                  <w:bCs/>
                  <w:sz w:val="16"/>
                  <w:szCs w:val="16"/>
                </w:rPr>
                <w:t>R4-2219816</w:t>
              </w:r>
            </w:hyperlink>
          </w:p>
        </w:tc>
        <w:tc>
          <w:tcPr>
            <w:tcW w:w="1424" w:type="dxa"/>
          </w:tcPr>
          <w:p w14:paraId="0D3CEE59" w14:textId="77777777" w:rsidR="00E34BCF" w:rsidRDefault="00E34BCF" w:rsidP="00DC2CEA">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5908846" w14:textId="77777777" w:rsidR="00E34BCF" w:rsidRPr="00641471" w:rsidRDefault="00E34BCF" w:rsidP="00DC2CEA">
            <w:pPr>
              <w:jc w:val="both"/>
              <w:rPr>
                <w:i/>
                <w:lang w:val="x-none"/>
              </w:rPr>
            </w:pPr>
            <w:r w:rsidRPr="00641471">
              <w:rPr>
                <w:b/>
                <w:i/>
                <w:lang w:val="x-none"/>
              </w:rPr>
              <w:t>Proposal</w:t>
            </w:r>
            <w:r>
              <w:rPr>
                <w:b/>
                <w:i/>
                <w:lang w:val="x-none"/>
              </w:rPr>
              <w:t xml:space="preserve"> 1</w:t>
            </w:r>
            <w:r w:rsidRPr="00641471">
              <w:rPr>
                <w:b/>
                <w:i/>
                <w:lang w:val="x-none"/>
              </w:rPr>
              <w:t>:</w:t>
            </w:r>
            <w:r w:rsidRPr="00641471">
              <w:rPr>
                <w:i/>
                <w:lang w:val="x-none"/>
              </w:rPr>
              <w:t xml:space="preserve"> The Msg1 EIRP spherical coverage requirement for PC3 is [7</w:t>
            </w:r>
            <w:r>
              <w:rPr>
                <w:i/>
                <w:lang w:val="x-none"/>
              </w:rPr>
              <w:t>+x</w:t>
            </w:r>
            <w:r w:rsidRPr="00641471">
              <w:rPr>
                <w:i/>
                <w:lang w:val="x-none"/>
              </w:rPr>
              <w:t>dB] higher than the EIRP spherical coverage requirement specified in 6.2.1 for connected mode.</w:t>
            </w:r>
          </w:p>
          <w:p w14:paraId="44C8CB42" w14:textId="77777777" w:rsidR="00E34BCF" w:rsidRPr="00B65AEB" w:rsidRDefault="00E34BCF" w:rsidP="00DC2CEA">
            <w:pPr>
              <w:spacing w:before="120" w:after="120"/>
              <w:rPr>
                <w:lang w:val="en-US"/>
              </w:rPr>
            </w:pPr>
            <w:r w:rsidRPr="00641471">
              <w:rPr>
                <w:b/>
                <w:i/>
                <w:lang w:val="x-none"/>
              </w:rPr>
              <w:t>Proposal</w:t>
            </w:r>
            <w:r>
              <w:rPr>
                <w:b/>
                <w:i/>
                <w:lang w:val="x-none"/>
              </w:rPr>
              <w:t xml:space="preserve"> 2</w:t>
            </w:r>
            <w:r w:rsidRPr="00641471">
              <w:rPr>
                <w:b/>
                <w:i/>
                <w:lang w:val="x-none"/>
              </w:rPr>
              <w:t>:</w:t>
            </w:r>
            <w:r w:rsidRPr="00641471">
              <w:rPr>
                <w:i/>
                <w:lang w:val="x-none"/>
              </w:rPr>
              <w:t xml:space="preserve"> For Msg1 </w:t>
            </w:r>
            <w:r>
              <w:rPr>
                <w:i/>
                <w:lang w:val="x-none"/>
              </w:rPr>
              <w:t xml:space="preserve">beam correspondence, </w:t>
            </w:r>
            <w:r w:rsidRPr="00641471">
              <w:rPr>
                <w:i/>
                <w:lang w:val="x-none"/>
              </w:rPr>
              <w:t>only EIRP spherical coverage requirement is specified.</w:t>
            </w:r>
          </w:p>
        </w:tc>
      </w:tr>
      <w:tr w:rsidR="00E34BCF" w:rsidRPr="00E50CEB" w14:paraId="441C5C48" w14:textId="77777777" w:rsidTr="00E34BCF">
        <w:trPr>
          <w:trHeight w:val="468"/>
        </w:trPr>
        <w:tc>
          <w:tcPr>
            <w:tcW w:w="1622" w:type="dxa"/>
          </w:tcPr>
          <w:p w14:paraId="0628B96E" w14:textId="77777777" w:rsidR="00E34BCF" w:rsidRDefault="00063DCC" w:rsidP="00DC2CEA">
            <w:pPr>
              <w:spacing w:before="120" w:after="120"/>
            </w:pPr>
            <w:hyperlink r:id="rId20" w:history="1">
              <w:r w:rsidR="00E34BCF">
                <w:rPr>
                  <w:rStyle w:val="Hyperlink"/>
                  <w:rFonts w:ascii="Arial" w:hAnsi="Arial" w:cs="Arial"/>
                  <w:b/>
                  <w:bCs/>
                  <w:sz w:val="16"/>
                  <w:szCs w:val="16"/>
                </w:rPr>
                <w:t>R4-2219901</w:t>
              </w:r>
            </w:hyperlink>
          </w:p>
        </w:tc>
        <w:tc>
          <w:tcPr>
            <w:tcW w:w="1424" w:type="dxa"/>
          </w:tcPr>
          <w:p w14:paraId="635E6A47" w14:textId="77777777" w:rsidR="00E34BCF" w:rsidRDefault="00E34BCF" w:rsidP="00DC2CEA">
            <w:pPr>
              <w:spacing w:before="120" w:after="120"/>
            </w:pPr>
            <w:r>
              <w:rPr>
                <w:rFonts w:ascii="Arial" w:hAnsi="Arial" w:cs="Arial"/>
                <w:sz w:val="16"/>
                <w:szCs w:val="16"/>
              </w:rPr>
              <w:t>MediaTek</w:t>
            </w:r>
          </w:p>
        </w:tc>
        <w:tc>
          <w:tcPr>
            <w:tcW w:w="6585" w:type="dxa"/>
          </w:tcPr>
          <w:p w14:paraId="38202446" w14:textId="77777777" w:rsidR="00E34BCF" w:rsidRPr="00E50CEB" w:rsidRDefault="00E34BCF" w:rsidP="00DC2CEA">
            <w:pPr>
              <w:jc w:val="both"/>
              <w:rPr>
                <w:i/>
                <w:lang w:val="x-none"/>
              </w:rPr>
            </w:pPr>
            <w:r>
              <w:rPr>
                <w:b/>
                <w:lang w:val="en-US"/>
              </w:rPr>
              <w:t>Proposal 1: RAN4 to take Option 3a for beam refinement in RRC_INACTIVE and initial access, and if it cannot be agreed, then leave it as UE implementation issue, i.e., Option 4.</w:t>
            </w:r>
          </w:p>
        </w:tc>
      </w:tr>
    </w:tbl>
    <w:p w14:paraId="0EEEDB22" w14:textId="77777777" w:rsidR="00E34BCF" w:rsidRPr="00E34BCF" w:rsidRDefault="00E34BCF" w:rsidP="00E34BCF">
      <w:pPr>
        <w:rPr>
          <w:lang w:val="x-none"/>
        </w:rPr>
      </w:pPr>
    </w:p>
    <w:p w14:paraId="7C5972E0" w14:textId="5D579E74" w:rsidR="00E34BCF" w:rsidRDefault="00E34BCF" w:rsidP="00E34BCF">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tbl>
      <w:tblPr>
        <w:tblStyle w:val="TableGrid"/>
        <w:tblW w:w="0" w:type="auto"/>
        <w:tblLook w:val="04A0" w:firstRow="1" w:lastRow="0" w:firstColumn="1" w:lastColumn="0" w:noHBand="0" w:noVBand="1"/>
      </w:tblPr>
      <w:tblGrid>
        <w:gridCol w:w="1622"/>
        <w:gridCol w:w="1424"/>
      </w:tblGrid>
      <w:tr w:rsidR="0039462A" w14:paraId="61588410" w14:textId="77777777" w:rsidTr="00DF484A">
        <w:trPr>
          <w:trHeight w:val="468"/>
        </w:trPr>
        <w:tc>
          <w:tcPr>
            <w:tcW w:w="1622" w:type="dxa"/>
          </w:tcPr>
          <w:p w14:paraId="51493ED9" w14:textId="77777777" w:rsidR="0039462A" w:rsidRDefault="0039462A" w:rsidP="00DF484A">
            <w:pPr>
              <w:spacing w:before="120" w:after="120"/>
            </w:pPr>
            <w:hyperlink r:id="rId21" w:history="1">
              <w:r>
                <w:rPr>
                  <w:rStyle w:val="Hyperlink"/>
                  <w:rFonts w:ascii="Arial" w:hAnsi="Arial" w:cs="Arial"/>
                  <w:b/>
                  <w:bCs/>
                  <w:sz w:val="16"/>
                  <w:szCs w:val="16"/>
                </w:rPr>
                <w:t>R4-2218300</w:t>
              </w:r>
            </w:hyperlink>
          </w:p>
        </w:tc>
        <w:tc>
          <w:tcPr>
            <w:tcW w:w="1424" w:type="dxa"/>
          </w:tcPr>
          <w:p w14:paraId="01FCFBE7" w14:textId="77777777" w:rsidR="0039462A" w:rsidRDefault="0039462A" w:rsidP="00DF484A">
            <w:pPr>
              <w:spacing w:before="120" w:after="120"/>
            </w:pPr>
            <w:r>
              <w:rPr>
                <w:rFonts w:ascii="Arial" w:hAnsi="Arial" w:cs="Arial"/>
                <w:sz w:val="16"/>
                <w:szCs w:val="16"/>
              </w:rPr>
              <w:t>Nokia, Nokia Shanghai Bell</w:t>
            </w:r>
          </w:p>
        </w:tc>
      </w:tr>
      <w:tr w:rsidR="0039462A" w14:paraId="35F9F5F1" w14:textId="77777777" w:rsidTr="0039462A">
        <w:trPr>
          <w:trHeight w:val="468"/>
        </w:trPr>
        <w:tc>
          <w:tcPr>
            <w:tcW w:w="1622" w:type="dxa"/>
          </w:tcPr>
          <w:p w14:paraId="3451FB2D" w14:textId="77777777" w:rsidR="0039462A" w:rsidRDefault="0039462A" w:rsidP="00DF484A">
            <w:pPr>
              <w:spacing w:before="120" w:after="120"/>
            </w:pPr>
            <w:hyperlink r:id="rId22" w:history="1">
              <w:r>
                <w:rPr>
                  <w:rStyle w:val="Hyperlink"/>
                  <w:rFonts w:ascii="Arial" w:hAnsi="Arial" w:cs="Arial"/>
                  <w:b/>
                  <w:bCs/>
                  <w:sz w:val="16"/>
                  <w:szCs w:val="16"/>
                </w:rPr>
                <w:t>R4-2218871</w:t>
              </w:r>
            </w:hyperlink>
          </w:p>
        </w:tc>
        <w:tc>
          <w:tcPr>
            <w:tcW w:w="1424" w:type="dxa"/>
          </w:tcPr>
          <w:p w14:paraId="481DB01C" w14:textId="77777777" w:rsidR="0039462A" w:rsidRDefault="0039462A" w:rsidP="00DF484A">
            <w:pPr>
              <w:spacing w:before="120" w:after="120"/>
            </w:pPr>
            <w:r>
              <w:rPr>
                <w:rFonts w:ascii="Arial" w:hAnsi="Arial" w:cs="Arial"/>
                <w:sz w:val="16"/>
                <w:szCs w:val="16"/>
              </w:rPr>
              <w:t>vivo</w:t>
            </w:r>
          </w:p>
        </w:tc>
      </w:tr>
      <w:tr w:rsidR="0039462A" w14:paraId="2E354741" w14:textId="77777777" w:rsidTr="0039462A">
        <w:trPr>
          <w:trHeight w:val="468"/>
        </w:trPr>
        <w:tc>
          <w:tcPr>
            <w:tcW w:w="1622" w:type="dxa"/>
          </w:tcPr>
          <w:p w14:paraId="0F8E2C3C" w14:textId="77777777" w:rsidR="0039462A" w:rsidRDefault="0039462A" w:rsidP="00DF484A">
            <w:pPr>
              <w:spacing w:before="120" w:after="120"/>
            </w:pPr>
            <w:hyperlink r:id="rId23" w:history="1">
              <w:r>
                <w:rPr>
                  <w:rStyle w:val="Hyperlink"/>
                  <w:rFonts w:ascii="Arial" w:hAnsi="Arial" w:cs="Arial"/>
                  <w:b/>
                  <w:bCs/>
                  <w:sz w:val="16"/>
                  <w:szCs w:val="16"/>
                </w:rPr>
                <w:t>R4-2219123</w:t>
              </w:r>
            </w:hyperlink>
          </w:p>
        </w:tc>
        <w:tc>
          <w:tcPr>
            <w:tcW w:w="1424" w:type="dxa"/>
          </w:tcPr>
          <w:p w14:paraId="5C43C04E" w14:textId="77777777" w:rsidR="0039462A" w:rsidRDefault="0039462A" w:rsidP="00DF484A">
            <w:pPr>
              <w:spacing w:before="120" w:after="120"/>
            </w:pPr>
            <w:r>
              <w:rPr>
                <w:rFonts w:ascii="Arial" w:hAnsi="Arial" w:cs="Arial"/>
                <w:sz w:val="16"/>
                <w:szCs w:val="16"/>
              </w:rPr>
              <w:t>Xiaomi</w:t>
            </w:r>
          </w:p>
        </w:tc>
      </w:tr>
    </w:tbl>
    <w:p w14:paraId="0566BC0F" w14:textId="77777777" w:rsidR="0039462A" w:rsidRPr="006D4B9B" w:rsidRDefault="0039462A" w:rsidP="00E34BCF">
      <w:pPr>
        <w:rPr>
          <w:i/>
          <w:color w:val="0070C0"/>
          <w:lang w:eastAsia="zh-CN"/>
        </w:rPr>
      </w:pPr>
    </w:p>
    <w:p w14:paraId="0E98FF2D" w14:textId="77777777" w:rsidR="00E34BCF" w:rsidRPr="004A7544" w:rsidRDefault="00E34BCF" w:rsidP="00E34BCF">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E82284F" w14:textId="77777777" w:rsidR="00E34BCF" w:rsidRDefault="00E34BCF" w:rsidP="00E34BCF">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25112B4" w14:textId="36361A01" w:rsidR="00E34BCF" w:rsidRPr="00805BE8" w:rsidRDefault="00E34BCF" w:rsidP="00E34BC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1-1</w:t>
      </w:r>
      <w:r>
        <w:rPr>
          <w:sz w:val="24"/>
          <w:szCs w:val="16"/>
        </w:rPr>
        <w:t xml:space="preserve"> </w:t>
      </w:r>
      <w:r w:rsidRPr="00865BE6">
        <w:rPr>
          <w:sz w:val="24"/>
          <w:szCs w:val="24"/>
          <w:lang w:val="en-US"/>
        </w:rPr>
        <w:t>Rough beam vs Fine beam</w:t>
      </w:r>
    </w:p>
    <w:p w14:paraId="7B47391C" w14:textId="2A29AFD8" w:rsidR="00E34BCF" w:rsidRPr="00B831AE" w:rsidRDefault="00E34BCF" w:rsidP="00E34BC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E34BCF">
        <w:rPr>
          <w:iCs/>
          <w:lang w:val="en-US" w:eastAsia="zh-CN"/>
        </w:rPr>
        <w:t>There have been different views on how the beam is refined in RRC_INACTIVE and initial access in RAN4#104-bis-e.</w:t>
      </w:r>
      <w:r>
        <w:rPr>
          <w:iCs/>
          <w:lang w:val="en-US" w:eastAsia="zh-CN"/>
        </w:rPr>
        <w:t xml:space="preserve"> </w:t>
      </w:r>
      <w:r w:rsidRPr="00865BE6">
        <w:rPr>
          <w:lang w:eastAsia="zh-CN"/>
        </w:rPr>
        <w:t>It is encouraged that companies contribute in RAN4#105 about their understanding of how the beam refinement is done in RRC_INACTIVE and initial access. Possible options (but not limited to) are listed in the following.</w:t>
      </w:r>
    </w:p>
    <w:p w14:paraId="7666F071" w14:textId="77777777" w:rsidR="00E34BCF" w:rsidRDefault="00E34BCF" w:rsidP="00E34BCF">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662306F9" w14:textId="3EDA68A4" w:rsidR="00E34BCF" w:rsidRPr="00090A46" w:rsidRDefault="00E34BCF" w:rsidP="00E34BCF">
      <w:pPr>
        <w:rPr>
          <w:b/>
          <w:u w:val="single"/>
          <w:lang w:eastAsia="ko-KR"/>
        </w:rPr>
      </w:pPr>
      <w:r w:rsidRPr="00090A46">
        <w:rPr>
          <w:b/>
          <w:u w:val="single"/>
          <w:lang w:eastAsia="ko-KR"/>
        </w:rPr>
        <w:t>Issue 1-1: Rough beam vs Fine beam</w:t>
      </w:r>
    </w:p>
    <w:p w14:paraId="73C0C63E" w14:textId="0467C32F" w:rsidR="00090A46" w:rsidRPr="00090A46" w:rsidRDefault="00E34BCF" w:rsidP="00090A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0A46">
        <w:rPr>
          <w:rFonts w:eastAsia="SimSun"/>
          <w:szCs w:val="24"/>
          <w:lang w:eastAsia="zh-CN"/>
        </w:rPr>
        <w:t>Proposals</w:t>
      </w:r>
    </w:p>
    <w:p w14:paraId="7ADEEF34" w14:textId="556A8D6F" w:rsidR="00E34BCF" w:rsidRPr="00090A46" w:rsidRDefault="00E34BCF" w:rsidP="00E34B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0A46">
        <w:rPr>
          <w:rFonts w:eastAsia="SimSun"/>
          <w:szCs w:val="24"/>
          <w:lang w:eastAsia="zh-CN"/>
        </w:rPr>
        <w:t xml:space="preserve">Option 1: </w:t>
      </w:r>
      <w:r w:rsidRPr="00090A46">
        <w:rPr>
          <w:lang w:eastAsia="zh-CN"/>
        </w:rPr>
        <w:t>Beam refinement in RRC_INACTIVE and initial access is made in the same way as RRC_CONNECTED.</w:t>
      </w:r>
    </w:p>
    <w:p w14:paraId="2A59F1C3" w14:textId="77777777"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 xml:space="preserve">Option 1a: with the same SSB configuration as Rel-16 SSB BC (RRC_CONNECTED) case. </w:t>
      </w:r>
    </w:p>
    <w:p w14:paraId="7FEA2129" w14:textId="420F4F26"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1b: with some modification in SSB configuration.</w:t>
      </w:r>
    </w:p>
    <w:p w14:paraId="558B8810" w14:textId="3DB047B0" w:rsidR="00E34BCF" w:rsidRPr="00090A46" w:rsidRDefault="00E34BCF" w:rsidP="00E34B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0A46">
        <w:rPr>
          <w:rFonts w:eastAsia="SimSun"/>
          <w:szCs w:val="24"/>
          <w:lang w:eastAsia="zh-CN"/>
        </w:rPr>
        <w:t>Option 2: It is allowed not to refine beams in RRC_INACTIVE and initial access.</w:t>
      </w:r>
    </w:p>
    <w:p w14:paraId="270CB2BB" w14:textId="77777777"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2a: It is allowed to use only one antenna element.</w:t>
      </w:r>
    </w:p>
    <w:p w14:paraId="2D3178B1" w14:textId="2CFE4526"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2b: Beam gain is 7 dB lower than RRC_CONNECTED.</w:t>
      </w:r>
    </w:p>
    <w:p w14:paraId="31AF90F5" w14:textId="67FFF8FC" w:rsidR="00A86C4F" w:rsidRPr="00090A46" w:rsidRDefault="00A86C4F" w:rsidP="00090A46">
      <w:pPr>
        <w:pStyle w:val="ListParagraph"/>
        <w:numPr>
          <w:ilvl w:val="3"/>
          <w:numId w:val="4"/>
        </w:numPr>
        <w:spacing w:after="120"/>
        <w:ind w:firstLineChars="0"/>
        <w:rPr>
          <w:rFonts w:eastAsia="SimSun"/>
          <w:szCs w:val="24"/>
          <w:lang w:eastAsia="zh-CN"/>
        </w:rPr>
      </w:pPr>
      <w:r w:rsidRPr="00090A46">
        <w:rPr>
          <w:rFonts w:eastAsia="SimSun"/>
          <w:szCs w:val="24"/>
          <w:lang w:eastAsia="zh-CN"/>
        </w:rPr>
        <w:lastRenderedPageBreak/>
        <w:t>The Msg1 EIRP spherical coverage requirement for PC3 is [7+xdB] higher than the EIRP spherical coverage requirement specified in 6.2.1 for connected mode.</w:t>
      </w:r>
      <w:r w:rsidR="00090A46" w:rsidRPr="00090A46">
        <w:rPr>
          <w:rFonts w:eastAsia="SimSun"/>
          <w:szCs w:val="24"/>
          <w:lang w:eastAsia="zh-CN"/>
        </w:rPr>
        <w:t xml:space="preserve"> (Huawei)</w:t>
      </w:r>
    </w:p>
    <w:p w14:paraId="56749843" w14:textId="38AF3D76" w:rsidR="00E34BCF" w:rsidRPr="00090A46" w:rsidRDefault="00E34BCF" w:rsidP="00E34B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0A46">
        <w:rPr>
          <w:rFonts w:eastAsia="SimSun"/>
          <w:szCs w:val="24"/>
          <w:lang w:eastAsia="zh-CN"/>
        </w:rPr>
        <w:t>Option 3: Somewhere in the middle.</w:t>
      </w:r>
    </w:p>
    <w:p w14:paraId="075022A3" w14:textId="0F0D219B"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3a: Refinement is done but is not as good as RRC_CONNECTED.</w:t>
      </w:r>
    </w:p>
    <w:p w14:paraId="05CEFCEC" w14:textId="3F0BA0C6" w:rsidR="00E34BCF" w:rsidRPr="00090A46" w:rsidRDefault="00E34BCF" w:rsidP="00E34BCF">
      <w:pPr>
        <w:pStyle w:val="ListParagraph"/>
        <w:numPr>
          <w:ilvl w:val="3"/>
          <w:numId w:val="4"/>
        </w:numPr>
        <w:spacing w:after="120"/>
        <w:ind w:firstLineChars="0"/>
        <w:rPr>
          <w:rFonts w:eastAsia="SimSun"/>
          <w:szCs w:val="24"/>
          <w:lang w:eastAsia="zh-CN"/>
        </w:rPr>
      </w:pPr>
      <w:r w:rsidRPr="00090A46">
        <w:rPr>
          <w:rFonts w:eastAsia="SimSun"/>
          <w:szCs w:val="24"/>
          <w:lang w:eastAsia="zh-CN"/>
        </w:rPr>
        <w:t>Supported by MediaTek</w:t>
      </w:r>
    </w:p>
    <w:p w14:paraId="284D7034" w14:textId="77777777"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3b: Refinement is done in CG-SDT but is not in RA-SDT and initial access.</w:t>
      </w:r>
    </w:p>
    <w:p w14:paraId="3DD63C14" w14:textId="1919C47C"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3c: Refinement in DRX is not as good as continuous reception.</w:t>
      </w:r>
    </w:p>
    <w:p w14:paraId="0C9394BA" w14:textId="380A78F5" w:rsidR="00E34BCF" w:rsidRPr="00090A46" w:rsidRDefault="00E34BCF" w:rsidP="00E34BCF">
      <w:pPr>
        <w:pStyle w:val="ListParagraph"/>
        <w:numPr>
          <w:ilvl w:val="3"/>
          <w:numId w:val="4"/>
        </w:numPr>
        <w:spacing w:after="120"/>
        <w:ind w:firstLineChars="0"/>
        <w:rPr>
          <w:rFonts w:eastAsia="SimSun"/>
          <w:szCs w:val="24"/>
          <w:lang w:eastAsia="zh-CN"/>
        </w:rPr>
      </w:pPr>
      <w:r w:rsidRPr="00090A46">
        <w:rPr>
          <w:rFonts w:eastAsia="SimSun"/>
          <w:szCs w:val="24"/>
          <w:lang w:eastAsia="zh-CN"/>
        </w:rPr>
        <w:t>Supported by Nokia</w:t>
      </w:r>
    </w:p>
    <w:p w14:paraId="04CF15BD" w14:textId="6DABE474" w:rsidR="00090A46" w:rsidRPr="00090A46" w:rsidRDefault="00090A46" w:rsidP="00E34BCF">
      <w:pPr>
        <w:pStyle w:val="ListParagraph"/>
        <w:numPr>
          <w:ilvl w:val="3"/>
          <w:numId w:val="4"/>
        </w:numPr>
        <w:spacing w:after="120"/>
        <w:ind w:firstLineChars="0"/>
        <w:rPr>
          <w:rFonts w:eastAsia="SimSun"/>
          <w:szCs w:val="24"/>
          <w:lang w:eastAsia="zh-CN"/>
        </w:rPr>
      </w:pPr>
      <w:r w:rsidRPr="00090A46">
        <w:rPr>
          <w:rFonts w:eastAsia="SimSun"/>
          <w:szCs w:val="24"/>
          <w:lang w:eastAsia="zh-CN"/>
        </w:rPr>
        <w:t>There is no necessary to do DRX test. (Xiaomi)</w:t>
      </w:r>
    </w:p>
    <w:p w14:paraId="09AFBDE9" w14:textId="765D5EAB" w:rsidR="00E34BCF" w:rsidRPr="00090A46" w:rsidRDefault="00E34BCF" w:rsidP="00E34B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0A46">
        <w:rPr>
          <w:rFonts w:eastAsia="SimSun"/>
          <w:szCs w:val="24"/>
          <w:lang w:eastAsia="zh-CN"/>
        </w:rPr>
        <w:t>Option 4: Rough beam or Fine beam used in IA is up to UE implementation and requirements should be implementation agnostic.</w:t>
      </w:r>
    </w:p>
    <w:p w14:paraId="2EBB0A79" w14:textId="226407BF" w:rsidR="00E34BCF" w:rsidRPr="00090A46" w:rsidRDefault="00E34BCF" w:rsidP="00E34BCF">
      <w:pPr>
        <w:pStyle w:val="ListParagraph"/>
        <w:numPr>
          <w:ilvl w:val="2"/>
          <w:numId w:val="4"/>
        </w:numPr>
        <w:overflowPunct/>
        <w:autoSpaceDE/>
        <w:autoSpaceDN/>
        <w:adjustRightInd/>
        <w:spacing w:after="120"/>
        <w:ind w:firstLineChars="0"/>
        <w:textAlignment w:val="auto"/>
        <w:rPr>
          <w:rFonts w:eastAsia="SimSun"/>
          <w:szCs w:val="24"/>
          <w:lang w:eastAsia="zh-CN"/>
        </w:rPr>
      </w:pPr>
      <w:r w:rsidRPr="00090A46">
        <w:rPr>
          <w:rFonts w:eastAsia="SimSun"/>
          <w:szCs w:val="24"/>
          <w:lang w:eastAsia="zh-CN"/>
        </w:rPr>
        <w:t>Supported by MediaTek</w:t>
      </w:r>
      <w:r w:rsidR="00090A46" w:rsidRPr="00090A46">
        <w:rPr>
          <w:rFonts w:eastAsia="SimSun"/>
          <w:szCs w:val="24"/>
          <w:lang w:eastAsia="zh-CN"/>
        </w:rPr>
        <w:t>, OPPO, Apple, Xiaomi</w:t>
      </w:r>
      <w:r w:rsidR="00DD326B">
        <w:rPr>
          <w:rFonts w:eastAsia="SimSun"/>
          <w:szCs w:val="24"/>
          <w:lang w:eastAsia="zh-CN"/>
        </w:rPr>
        <w:t>, vivo</w:t>
      </w:r>
    </w:p>
    <w:p w14:paraId="64EFB67C" w14:textId="77777777" w:rsidR="00E34BCF" w:rsidRPr="00090A46" w:rsidRDefault="00E34BCF" w:rsidP="00E34B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0A46">
        <w:rPr>
          <w:rFonts w:eastAsia="SimSun"/>
          <w:szCs w:val="24"/>
          <w:lang w:eastAsia="zh-CN"/>
        </w:rPr>
        <w:t>Recommended WF</w:t>
      </w:r>
    </w:p>
    <w:p w14:paraId="5B38A9BB" w14:textId="72DB07CE" w:rsidR="00E34BCF" w:rsidRPr="00090A46" w:rsidRDefault="001A71E5" w:rsidP="00E34B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A71E5">
        <w:rPr>
          <w:rFonts w:eastAsia="SimSun"/>
          <w:szCs w:val="24"/>
          <w:lang w:eastAsia="zh-CN"/>
        </w:rPr>
        <w:t>Rough beam or Fine beam is up to UE implementation and requirements should be implementation agnostic.</w:t>
      </w:r>
    </w:p>
    <w:p w14:paraId="609286E5" w14:textId="6D90F1CB"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w:t>
      </w:r>
      <w:r w:rsidR="00A408FD">
        <w:rPr>
          <w:lang w:eastAsia="ja-JP"/>
        </w:rPr>
        <w:t>2</w:t>
      </w:r>
      <w:r w:rsidR="00C649BD" w:rsidRPr="00805BE8">
        <w:rPr>
          <w:lang w:eastAsia="ja-JP"/>
        </w:rPr>
        <w:t xml:space="preserve">: </w:t>
      </w:r>
      <w:r w:rsidR="001A71E5">
        <w:rPr>
          <w:lang w:eastAsia="ja-JP"/>
        </w:rPr>
        <w:t xml:space="preserve"> </w:t>
      </w:r>
      <w:r w:rsidR="001A71E5" w:rsidRPr="001A71E5">
        <w:rPr>
          <w:lang w:eastAsia="ja-JP"/>
        </w:rPr>
        <w:t xml:space="preserve">BC </w:t>
      </w:r>
      <w:proofErr w:type="spellStart"/>
      <w:r w:rsidR="001A71E5" w:rsidRPr="001A71E5">
        <w:rPr>
          <w:lang w:eastAsia="ja-JP"/>
        </w:rPr>
        <w:t>requirement</w:t>
      </w:r>
      <w:proofErr w:type="spellEnd"/>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FF688E">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F688E" w14:paraId="0E60E4A3" w14:textId="77777777" w:rsidTr="00FF688E">
        <w:trPr>
          <w:trHeight w:val="468"/>
        </w:trPr>
        <w:tc>
          <w:tcPr>
            <w:tcW w:w="1622" w:type="dxa"/>
          </w:tcPr>
          <w:p w14:paraId="6FF2DF5F" w14:textId="6AB64D1B" w:rsidR="00FF688E" w:rsidRDefault="00063DCC" w:rsidP="003C5E38">
            <w:pPr>
              <w:spacing w:before="120" w:after="120"/>
            </w:pPr>
            <w:hyperlink r:id="rId24" w:history="1">
              <w:r w:rsidR="00FF688E">
                <w:rPr>
                  <w:rStyle w:val="Hyperlink"/>
                  <w:rFonts w:ascii="Arial" w:hAnsi="Arial" w:cs="Arial"/>
                  <w:b/>
                  <w:bCs/>
                  <w:sz w:val="16"/>
                  <w:szCs w:val="16"/>
                </w:rPr>
                <w:t>R4-2218754</w:t>
              </w:r>
            </w:hyperlink>
          </w:p>
        </w:tc>
        <w:tc>
          <w:tcPr>
            <w:tcW w:w="1424" w:type="dxa"/>
          </w:tcPr>
          <w:p w14:paraId="537022CA" w14:textId="486CF382" w:rsidR="00FF688E" w:rsidRDefault="00FF688E" w:rsidP="003C5E38">
            <w:pPr>
              <w:spacing w:before="120" w:after="120"/>
            </w:pPr>
            <w:r>
              <w:rPr>
                <w:rFonts w:ascii="Arial" w:hAnsi="Arial" w:cs="Arial"/>
                <w:sz w:val="16"/>
                <w:szCs w:val="16"/>
              </w:rPr>
              <w:t>Sony, Ericsson</w:t>
            </w:r>
          </w:p>
        </w:tc>
        <w:tc>
          <w:tcPr>
            <w:tcW w:w="6585" w:type="dxa"/>
          </w:tcPr>
          <w:p w14:paraId="5A9D9E05" w14:textId="77777777" w:rsidR="00FF688E" w:rsidRPr="003E0B9B" w:rsidRDefault="00FF688E" w:rsidP="003C5E38">
            <w:pPr>
              <w:pStyle w:val="BodyText"/>
              <w:jc w:val="both"/>
              <w:rPr>
                <w:b/>
                <w:bCs/>
                <w:lang w:val="en-US"/>
              </w:rPr>
            </w:pPr>
            <w:r w:rsidRPr="003E0B9B">
              <w:rPr>
                <w:b/>
                <w:bCs/>
                <w:lang w:val="en-US"/>
              </w:rPr>
              <w:t xml:space="preserve">Observation 1: </w:t>
            </w:r>
            <w:r>
              <w:rPr>
                <w:b/>
                <w:bCs/>
                <w:lang w:val="en-US"/>
              </w:rPr>
              <w:t>A</w:t>
            </w:r>
            <w:r w:rsidRPr="003E0B9B">
              <w:rPr>
                <w:b/>
                <w:bCs/>
                <w:lang w:val="en-US"/>
              </w:rPr>
              <w:t xml:space="preserve">dding </w:t>
            </w:r>
            <w:r>
              <w:rPr>
                <w:b/>
                <w:bCs/>
                <w:lang w:val="en-US"/>
              </w:rPr>
              <w:t xml:space="preserve">the </w:t>
            </w:r>
            <w:r w:rsidRPr="003E0B9B">
              <w:rPr>
                <w:b/>
                <w:bCs/>
                <w:lang w:val="en-US"/>
              </w:rPr>
              <w:t xml:space="preserve">RAR test as part of the BC test </w:t>
            </w:r>
            <w:r>
              <w:rPr>
                <w:b/>
                <w:bCs/>
                <w:lang w:val="en-US"/>
              </w:rPr>
              <w:t>can</w:t>
            </w:r>
            <w:r w:rsidRPr="003E0B9B">
              <w:rPr>
                <w:b/>
                <w:bCs/>
                <w:lang w:val="en-US"/>
              </w:rPr>
              <w:t xml:space="preserve"> ensure the UE would </w:t>
            </w:r>
            <w:proofErr w:type="gramStart"/>
            <w:r>
              <w:rPr>
                <w:b/>
                <w:bCs/>
                <w:lang w:val="en-US"/>
              </w:rPr>
              <w:t>actually use</w:t>
            </w:r>
            <w:proofErr w:type="gramEnd"/>
            <w:r>
              <w:rPr>
                <w:b/>
                <w:bCs/>
                <w:lang w:val="en-US"/>
              </w:rPr>
              <w:t xml:space="preserve"> the identical</w:t>
            </w:r>
            <w:r w:rsidRPr="003E0B9B">
              <w:rPr>
                <w:b/>
                <w:bCs/>
                <w:lang w:val="en-US"/>
              </w:rPr>
              <w:t xml:space="preserve"> beams for receiving and transmitting</w:t>
            </w:r>
            <w:r>
              <w:rPr>
                <w:b/>
                <w:bCs/>
                <w:lang w:val="en-US"/>
              </w:rPr>
              <w:t>. I</w:t>
            </w:r>
            <w:r w:rsidRPr="003E0B9B">
              <w:rPr>
                <w:b/>
                <w:bCs/>
                <w:lang w:val="en-US"/>
              </w:rPr>
              <w:t xml:space="preserve">n other words, </w:t>
            </w:r>
            <w:r>
              <w:rPr>
                <w:b/>
                <w:bCs/>
                <w:lang w:val="en-US"/>
              </w:rPr>
              <w:t>it can</w:t>
            </w:r>
            <w:r w:rsidRPr="003E0B9B">
              <w:rPr>
                <w:b/>
                <w:bCs/>
                <w:lang w:val="en-US"/>
              </w:rPr>
              <w:t xml:space="preserve"> verify the reciprocity between the UL and DL transmission.</w:t>
            </w:r>
          </w:p>
          <w:p w14:paraId="6BC41C47" w14:textId="77777777" w:rsidR="00FF688E" w:rsidRPr="003E0B9B" w:rsidRDefault="00FF688E" w:rsidP="003C5E38">
            <w:pPr>
              <w:pStyle w:val="BodyText"/>
              <w:jc w:val="both"/>
              <w:rPr>
                <w:b/>
                <w:bCs/>
                <w:lang w:val="en-US"/>
              </w:rPr>
            </w:pPr>
            <w:r w:rsidRPr="003E0B9B">
              <w:rPr>
                <w:b/>
                <w:bCs/>
                <w:lang w:val="en-US"/>
              </w:rPr>
              <w:t xml:space="preserve">Observation 2: </w:t>
            </w:r>
            <w:r>
              <w:rPr>
                <w:b/>
                <w:bCs/>
                <w:lang w:val="en-US"/>
              </w:rPr>
              <w:t>Introducing</w:t>
            </w:r>
            <w:r w:rsidRPr="003E0B9B">
              <w:rPr>
                <w:b/>
                <w:bCs/>
                <w:lang w:val="en-US"/>
              </w:rPr>
              <w:t xml:space="preserve"> RAR reception </w:t>
            </w:r>
            <w:r>
              <w:rPr>
                <w:b/>
                <w:bCs/>
                <w:lang w:val="en-US"/>
              </w:rPr>
              <w:t>can create a beam correspondence requirement to</w:t>
            </w:r>
            <w:r w:rsidRPr="003E0B9B">
              <w:rPr>
                <w:b/>
                <w:bCs/>
                <w:lang w:val="en-US"/>
              </w:rPr>
              <w:t xml:space="preserve"> be agonistic to the beam pattern selection</w:t>
            </w:r>
            <w:r>
              <w:rPr>
                <w:b/>
                <w:bCs/>
                <w:lang w:val="en-US"/>
              </w:rPr>
              <w:t>s</w:t>
            </w:r>
            <w:r w:rsidRPr="003E0B9B">
              <w:rPr>
                <w:b/>
                <w:bCs/>
                <w:lang w:val="en-US"/>
              </w:rPr>
              <w:t xml:space="preserve"> during the initial access</w:t>
            </w:r>
            <w:r>
              <w:rPr>
                <w:b/>
                <w:bCs/>
                <w:lang w:val="en-US"/>
              </w:rPr>
              <w:t xml:space="preserve">. </w:t>
            </w:r>
          </w:p>
          <w:p w14:paraId="5D7DB04D" w14:textId="77777777" w:rsidR="00FF688E" w:rsidRPr="0015126C" w:rsidRDefault="00FF688E" w:rsidP="003C5E38">
            <w:pPr>
              <w:pStyle w:val="BodyText"/>
              <w:jc w:val="both"/>
              <w:rPr>
                <w:b/>
                <w:bCs/>
                <w:lang w:val="en-US"/>
              </w:rPr>
            </w:pPr>
            <w:r w:rsidRPr="0015126C">
              <w:rPr>
                <w:b/>
                <w:bCs/>
                <w:lang w:val="en-US"/>
              </w:rPr>
              <w:t>Observation</w:t>
            </w:r>
            <w:r>
              <w:rPr>
                <w:b/>
                <w:bCs/>
                <w:lang w:val="en-US"/>
              </w:rPr>
              <w:t xml:space="preserve"> 3</w:t>
            </w:r>
            <w:r w:rsidRPr="0015126C">
              <w:rPr>
                <w:b/>
                <w:bCs/>
                <w:lang w:val="en-US"/>
              </w:rPr>
              <w:t>: the test of RAR could be exempt</w:t>
            </w:r>
            <w:r>
              <w:rPr>
                <w:b/>
                <w:bCs/>
                <w:lang w:val="en-US"/>
              </w:rPr>
              <w:t xml:space="preserve"> i</w:t>
            </w:r>
            <w:r w:rsidRPr="0015126C">
              <w:rPr>
                <w:b/>
                <w:bCs/>
                <w:lang w:val="en-US"/>
              </w:rPr>
              <w:t xml:space="preserve">f </w:t>
            </w:r>
            <w:r>
              <w:rPr>
                <w:b/>
                <w:bCs/>
                <w:lang w:val="en-US"/>
              </w:rPr>
              <w:t>the same spherical coverage requirement as in the connected mode can be used for Msg.1 and the side-conditions for connected mode are reviewed.</w:t>
            </w:r>
          </w:p>
          <w:p w14:paraId="39E15204" w14:textId="77777777" w:rsidR="00FF688E" w:rsidRDefault="00FF688E" w:rsidP="003C5E38">
            <w:pPr>
              <w:pStyle w:val="BodyText"/>
              <w:jc w:val="both"/>
              <w:rPr>
                <w:b/>
                <w:bCs/>
                <w:lang w:val="en-US"/>
              </w:rPr>
            </w:pPr>
            <w:r w:rsidRPr="0080154F">
              <w:rPr>
                <w:b/>
                <w:bCs/>
                <w:lang w:val="en-US"/>
              </w:rPr>
              <w:t xml:space="preserve">Observation </w:t>
            </w:r>
            <w:r>
              <w:rPr>
                <w:b/>
                <w:bCs/>
                <w:lang w:val="en-US"/>
              </w:rPr>
              <w:t>4</w:t>
            </w:r>
            <w:r w:rsidRPr="0080154F">
              <w:rPr>
                <w:b/>
                <w:bCs/>
                <w:lang w:val="en-US"/>
              </w:rPr>
              <w:t xml:space="preserve">: </w:t>
            </w:r>
            <w:r>
              <w:rPr>
                <w:b/>
                <w:bCs/>
                <w:lang w:val="en-US"/>
              </w:rPr>
              <w:t>W</w:t>
            </w:r>
            <w:r w:rsidRPr="0080154F">
              <w:rPr>
                <w:b/>
                <w:bCs/>
                <w:lang w:val="en-US"/>
              </w:rPr>
              <w:t xml:space="preserve">ith maximum output power, it can be assumed that UE can use all the antenna elements in </w:t>
            </w:r>
            <w:proofErr w:type="gramStart"/>
            <w:r w:rsidRPr="0080154F">
              <w:rPr>
                <w:b/>
                <w:bCs/>
                <w:lang w:val="en-US"/>
              </w:rPr>
              <w:t>IA</w:t>
            </w:r>
            <w:proofErr w:type="gramEnd"/>
            <w:r w:rsidRPr="0080154F">
              <w:rPr>
                <w:b/>
                <w:bCs/>
                <w:lang w:val="en-US"/>
              </w:rPr>
              <w:t xml:space="preserve"> and </w:t>
            </w:r>
            <w:r>
              <w:rPr>
                <w:b/>
                <w:bCs/>
                <w:lang w:val="en-US"/>
              </w:rPr>
              <w:t xml:space="preserve">it </w:t>
            </w:r>
            <w:r w:rsidRPr="0080154F">
              <w:rPr>
                <w:b/>
                <w:bCs/>
                <w:lang w:val="en-US"/>
              </w:rPr>
              <w:t xml:space="preserve">is feasible to form a narrow beam to transmit Msg1. </w:t>
            </w:r>
          </w:p>
          <w:p w14:paraId="14142757" w14:textId="77777777" w:rsidR="00FF688E" w:rsidRPr="00455E15" w:rsidRDefault="00FF688E" w:rsidP="003C5E38">
            <w:pPr>
              <w:pStyle w:val="BodyText"/>
              <w:jc w:val="both"/>
              <w:rPr>
                <w:b/>
                <w:bCs/>
                <w:lang w:val="en-US"/>
              </w:rPr>
            </w:pPr>
            <w:r w:rsidRPr="006E6EF1">
              <w:rPr>
                <w:b/>
                <w:bCs/>
                <w:lang w:val="en-US"/>
              </w:rPr>
              <w:t xml:space="preserve">Observation </w:t>
            </w:r>
            <w:r>
              <w:rPr>
                <w:b/>
                <w:bCs/>
                <w:lang w:val="en-US"/>
              </w:rPr>
              <w:t>5</w:t>
            </w:r>
            <w:r w:rsidRPr="006E6EF1">
              <w:rPr>
                <w:b/>
                <w:bCs/>
                <w:lang w:val="en-US"/>
              </w:rPr>
              <w:t xml:space="preserve">: </w:t>
            </w:r>
            <w:r w:rsidRPr="00FC56F0">
              <w:rPr>
                <w:b/>
                <w:bCs/>
                <w:lang w:val="en-US"/>
              </w:rPr>
              <w:t>For a UE that operates in the beam correspondence manner</w:t>
            </w:r>
            <w:r w:rsidRPr="006E6EF1">
              <w:rPr>
                <w:b/>
                <w:bCs/>
                <w:lang w:val="en-US"/>
              </w:rPr>
              <w:t xml:space="preserve">, the correct UE behavior when it can’t receive RAR response is to form a narrow beam towards the direction of the SSB. </w:t>
            </w:r>
          </w:p>
          <w:p w14:paraId="6435FDCF" w14:textId="77777777" w:rsidR="00FF688E" w:rsidRPr="009A1ADE" w:rsidRDefault="00FF688E" w:rsidP="003C5E38">
            <w:pPr>
              <w:pStyle w:val="BodyText"/>
              <w:jc w:val="both"/>
              <w:rPr>
                <w:b/>
                <w:bCs/>
                <w:lang w:val="en-US"/>
              </w:rPr>
            </w:pPr>
            <w:r w:rsidRPr="006E6EF1">
              <w:rPr>
                <w:b/>
                <w:bCs/>
                <w:lang w:val="en-US"/>
              </w:rPr>
              <w:t xml:space="preserve">Observation </w:t>
            </w:r>
            <w:r>
              <w:rPr>
                <w:b/>
                <w:bCs/>
                <w:lang w:val="en-US"/>
              </w:rPr>
              <w:t>6</w:t>
            </w:r>
            <w:r w:rsidRPr="006E6EF1">
              <w:rPr>
                <w:b/>
                <w:bCs/>
                <w:lang w:val="en-US"/>
              </w:rPr>
              <w:t xml:space="preserve">: </w:t>
            </w:r>
            <w:r>
              <w:rPr>
                <w:b/>
                <w:bCs/>
                <w:lang w:val="en-US"/>
              </w:rPr>
              <w:t>It is also feasible to set a high</w:t>
            </w:r>
            <w:r w:rsidRPr="006E6EF1">
              <w:rPr>
                <w:b/>
                <w:bCs/>
                <w:lang w:val="en-US"/>
              </w:rPr>
              <w:t xml:space="preserve"> </w:t>
            </w:r>
            <w:r w:rsidRPr="007437D7">
              <w:rPr>
                <w:b/>
                <w:bCs/>
                <w:lang w:val="en-US"/>
              </w:rPr>
              <w:t xml:space="preserve">PREAMBLE_RECEIVED_TARGET_POWER so that the UE </w:t>
            </w:r>
            <w:proofErr w:type="gramStart"/>
            <w:r w:rsidRPr="007437D7">
              <w:rPr>
                <w:b/>
                <w:bCs/>
                <w:lang w:val="en-US"/>
              </w:rPr>
              <w:t>has to</w:t>
            </w:r>
            <w:proofErr w:type="gramEnd"/>
            <w:r w:rsidRPr="007437D7">
              <w:rPr>
                <w:b/>
                <w:bCs/>
                <w:lang w:val="en-US"/>
              </w:rPr>
              <w:t xml:space="preserve"> </w:t>
            </w:r>
            <w:r>
              <w:rPr>
                <w:b/>
                <w:bCs/>
                <w:lang w:val="en-US"/>
              </w:rPr>
              <w:t xml:space="preserve">reach the maximum output power and </w:t>
            </w:r>
            <w:r w:rsidRPr="007437D7">
              <w:rPr>
                <w:b/>
                <w:bCs/>
                <w:lang w:val="en-US"/>
              </w:rPr>
              <w:t>use a fine beam to reach the target power level</w:t>
            </w:r>
            <w:r>
              <w:rPr>
                <w:b/>
                <w:bCs/>
                <w:lang w:val="en-US"/>
              </w:rPr>
              <w:t>.</w:t>
            </w:r>
          </w:p>
          <w:p w14:paraId="0656D9CD" w14:textId="77777777" w:rsidR="00FF688E" w:rsidRDefault="00FF688E" w:rsidP="003C5E38">
            <w:pPr>
              <w:pStyle w:val="BodyText"/>
              <w:jc w:val="both"/>
              <w:rPr>
                <w:b/>
                <w:bCs/>
                <w:lang w:val="en-US"/>
              </w:rPr>
            </w:pPr>
            <w:r w:rsidRPr="00D279A3">
              <w:rPr>
                <w:b/>
                <w:bCs/>
                <w:lang w:val="en-US"/>
              </w:rPr>
              <w:t xml:space="preserve">Observation </w:t>
            </w:r>
            <w:r>
              <w:rPr>
                <w:b/>
                <w:bCs/>
                <w:lang w:val="en-US"/>
              </w:rPr>
              <w:t>7</w:t>
            </w:r>
            <w:r w:rsidRPr="00D279A3">
              <w:rPr>
                <w:b/>
                <w:bCs/>
                <w:lang w:val="en-US"/>
              </w:rPr>
              <w:t xml:space="preserve">: Apply the same spherical coverage requirement as in the connected mode to verify </w:t>
            </w:r>
            <w:r>
              <w:rPr>
                <w:b/>
                <w:bCs/>
                <w:lang w:val="en-US"/>
              </w:rPr>
              <w:t xml:space="preserve">that </w:t>
            </w:r>
            <w:r w:rsidRPr="00D279A3">
              <w:rPr>
                <w:b/>
                <w:bCs/>
                <w:lang w:val="en-US"/>
              </w:rPr>
              <w:t xml:space="preserve">the UE beam correspondence in IA can ensure </w:t>
            </w:r>
            <w:r>
              <w:rPr>
                <w:b/>
                <w:bCs/>
                <w:lang w:val="en-US"/>
              </w:rPr>
              <w:t xml:space="preserve">that </w:t>
            </w:r>
            <w:r w:rsidRPr="00D279A3">
              <w:rPr>
                <w:b/>
                <w:bCs/>
                <w:lang w:val="en-US"/>
              </w:rPr>
              <w:t>the device performs similarly in IA and connected mode.</w:t>
            </w:r>
          </w:p>
          <w:p w14:paraId="4CEE3AA7" w14:textId="77777777" w:rsidR="00FF688E" w:rsidRPr="009A1ADE" w:rsidRDefault="00FF688E" w:rsidP="003C5E38">
            <w:pPr>
              <w:pStyle w:val="BodyText"/>
              <w:jc w:val="both"/>
              <w:rPr>
                <w:b/>
                <w:bCs/>
                <w:lang w:val="en-US"/>
              </w:rPr>
            </w:pPr>
            <w:r w:rsidRPr="0037679E">
              <w:rPr>
                <w:b/>
                <w:bCs/>
                <w:lang w:val="en-US"/>
              </w:rPr>
              <w:lastRenderedPageBreak/>
              <w:t xml:space="preserve">Observation </w:t>
            </w:r>
            <w:r>
              <w:rPr>
                <w:b/>
                <w:bCs/>
                <w:lang w:val="en-US"/>
              </w:rPr>
              <w:t>8</w:t>
            </w:r>
            <w:r w:rsidRPr="0037679E">
              <w:rPr>
                <w:b/>
                <w:bCs/>
                <w:lang w:val="en-US"/>
              </w:rPr>
              <w:t xml:space="preserve">: </w:t>
            </w:r>
            <w:r>
              <w:rPr>
                <w:b/>
                <w:bCs/>
                <w:lang w:val="en-US"/>
              </w:rPr>
              <w:t>UE can</w:t>
            </w:r>
            <w:r w:rsidRPr="0037679E">
              <w:rPr>
                <w:b/>
                <w:bCs/>
                <w:lang w:val="en-US"/>
              </w:rPr>
              <w:t xml:space="preserve"> meet the minimum requirement specified in RAN4</w:t>
            </w:r>
            <w:r>
              <w:rPr>
                <w:b/>
                <w:bCs/>
                <w:lang w:val="en-US"/>
              </w:rPr>
              <w:t>,</w:t>
            </w:r>
            <w:r w:rsidRPr="0037679E">
              <w:rPr>
                <w:b/>
                <w:bCs/>
                <w:lang w:val="en-US"/>
              </w:rPr>
              <w:t xml:space="preserve"> even with a rough beam. </w:t>
            </w:r>
          </w:p>
          <w:p w14:paraId="6A4D06CF" w14:textId="77777777" w:rsidR="00FF688E" w:rsidRPr="000A7F5C" w:rsidRDefault="00FF688E" w:rsidP="003C5E38">
            <w:pPr>
              <w:pStyle w:val="BodyText"/>
              <w:jc w:val="both"/>
              <w:rPr>
                <w:b/>
                <w:bCs/>
                <w:lang w:val="en-US"/>
              </w:rPr>
            </w:pPr>
            <w:r>
              <w:rPr>
                <w:b/>
                <w:bCs/>
                <w:lang w:val="en-US"/>
              </w:rPr>
              <w:t>Proposal</w:t>
            </w:r>
            <w:r w:rsidRPr="003D7D60">
              <w:rPr>
                <w:b/>
                <w:bCs/>
                <w:lang w:val="en-US"/>
              </w:rPr>
              <w:t xml:space="preserve"> </w:t>
            </w:r>
            <w:r>
              <w:rPr>
                <w:b/>
                <w:bCs/>
                <w:lang w:val="en-US"/>
              </w:rPr>
              <w:t>1</w:t>
            </w:r>
            <w:r w:rsidRPr="003D7D60">
              <w:rPr>
                <w:b/>
                <w:bCs/>
                <w:lang w:val="en-US"/>
              </w:rPr>
              <w:t xml:space="preserve">: To </w:t>
            </w:r>
            <w:r>
              <w:rPr>
                <w:b/>
                <w:bCs/>
                <w:lang w:val="en-US"/>
              </w:rPr>
              <w:t>verify the</w:t>
            </w:r>
            <w:r w:rsidRPr="003D7D60">
              <w:rPr>
                <w:b/>
                <w:bCs/>
                <w:lang w:val="en-US"/>
              </w:rPr>
              <w:t xml:space="preserve"> beam correspondence requirement</w:t>
            </w:r>
            <w:r>
              <w:rPr>
                <w:b/>
                <w:bCs/>
                <w:lang w:val="en-US"/>
              </w:rPr>
              <w:t xml:space="preserve"> for IA with RAR</w:t>
            </w:r>
            <w:r w:rsidRPr="003D7D60">
              <w:rPr>
                <w:b/>
                <w:bCs/>
                <w:lang w:val="en-US"/>
              </w:rPr>
              <w:t xml:space="preserve">, </w:t>
            </w:r>
            <w:r>
              <w:rPr>
                <w:b/>
                <w:bCs/>
                <w:lang w:val="en-US"/>
              </w:rPr>
              <w:t>RAN4 can consider examining</w:t>
            </w:r>
            <w:r w:rsidRPr="003D7D60">
              <w:rPr>
                <w:b/>
                <w:bCs/>
                <w:lang w:val="en-US"/>
              </w:rPr>
              <w:t xml:space="preserve"> that the degradation for RAR EIS CCDF between 100% and 50% is </w:t>
            </w:r>
            <w:proofErr w:type="gramStart"/>
            <w:r w:rsidRPr="003D7D60">
              <w:rPr>
                <w:b/>
                <w:bCs/>
                <w:lang w:val="en-US"/>
              </w:rPr>
              <w:t>similar to</w:t>
            </w:r>
            <w:proofErr w:type="gramEnd"/>
            <w:r w:rsidRPr="003D7D60">
              <w:rPr>
                <w:b/>
                <w:bCs/>
                <w:lang w:val="en-US"/>
              </w:rPr>
              <w:t xml:space="preserve"> the degradation of Msg.1 EIRP CDF between 100% and 50%, or to </w:t>
            </w:r>
            <w:r>
              <w:rPr>
                <w:b/>
                <w:bCs/>
                <w:lang w:val="en-US"/>
              </w:rPr>
              <w:t>create a requirement on</w:t>
            </w:r>
            <w:r w:rsidRPr="003D7D60">
              <w:rPr>
                <w:b/>
                <w:bCs/>
                <w:lang w:val="en-US"/>
              </w:rPr>
              <w:t xml:space="preserve"> the common spherical coverage </w:t>
            </w:r>
            <w:r>
              <w:rPr>
                <w:b/>
                <w:bCs/>
                <w:lang w:val="en-US"/>
              </w:rPr>
              <w:t xml:space="preserve">area </w:t>
            </w:r>
            <w:r w:rsidRPr="003D7D60">
              <w:rPr>
                <w:b/>
                <w:bCs/>
                <w:lang w:val="en-US"/>
              </w:rPr>
              <w:t>between the RAR EIS and Msg 1 EIRP.</w:t>
            </w:r>
          </w:p>
          <w:p w14:paraId="280B33DA" w14:textId="77777777" w:rsidR="00FF688E" w:rsidRDefault="00FF688E" w:rsidP="003C5E38">
            <w:pPr>
              <w:pStyle w:val="BodyText"/>
              <w:jc w:val="both"/>
              <w:rPr>
                <w:b/>
                <w:bCs/>
                <w:lang w:val="en-US"/>
              </w:rPr>
            </w:pPr>
            <w:r w:rsidRPr="0080629D">
              <w:rPr>
                <w:b/>
                <w:bCs/>
                <w:lang w:val="en-US"/>
              </w:rPr>
              <w:t xml:space="preserve">Proposal </w:t>
            </w:r>
            <w:r>
              <w:rPr>
                <w:b/>
                <w:bCs/>
                <w:lang w:val="en-US"/>
              </w:rPr>
              <w:t>2</w:t>
            </w:r>
            <w:r w:rsidRPr="0080629D">
              <w:rPr>
                <w:b/>
                <w:bCs/>
                <w:lang w:val="en-US"/>
              </w:rPr>
              <w:t>: The RAR test cannot be precluded until the spherical coverage requirement for Msg.1 is clear</w:t>
            </w:r>
            <w:r>
              <w:rPr>
                <w:b/>
                <w:bCs/>
                <w:lang w:val="en-US"/>
              </w:rPr>
              <w:t xml:space="preserve">, </w:t>
            </w:r>
            <w:r w:rsidRPr="00AD65AE">
              <w:rPr>
                <w:b/>
                <w:bCs/>
                <w:lang w:val="en-US"/>
              </w:rPr>
              <w:t xml:space="preserve">and RAN4 can revisit </w:t>
            </w:r>
            <w:r>
              <w:rPr>
                <w:b/>
                <w:bCs/>
                <w:lang w:val="en-US"/>
              </w:rPr>
              <w:t xml:space="preserve">the </w:t>
            </w:r>
            <w:r w:rsidRPr="00AD65AE">
              <w:rPr>
                <w:b/>
                <w:bCs/>
                <w:lang w:val="en-US"/>
              </w:rPr>
              <w:t xml:space="preserve">RAR </w:t>
            </w:r>
            <w:r>
              <w:rPr>
                <w:b/>
                <w:bCs/>
                <w:lang w:val="en-US"/>
              </w:rPr>
              <w:t>test</w:t>
            </w:r>
            <w:r w:rsidRPr="00AD65AE">
              <w:rPr>
                <w:b/>
                <w:bCs/>
                <w:lang w:val="en-US"/>
              </w:rPr>
              <w:t xml:space="preserve"> </w:t>
            </w:r>
            <w:r>
              <w:rPr>
                <w:b/>
                <w:bCs/>
                <w:lang w:val="en-US"/>
              </w:rPr>
              <w:t>after</w:t>
            </w:r>
            <w:r w:rsidRPr="00AD65AE">
              <w:rPr>
                <w:b/>
                <w:bCs/>
                <w:lang w:val="en-US"/>
              </w:rPr>
              <w:t xml:space="preserve"> the Msg. 1 EIRP requirement is clear</w:t>
            </w:r>
          </w:p>
          <w:p w14:paraId="50D10750" w14:textId="77777777" w:rsidR="00FF688E" w:rsidRDefault="00FF688E" w:rsidP="003C5E38">
            <w:pPr>
              <w:pStyle w:val="BodyText"/>
              <w:jc w:val="both"/>
              <w:rPr>
                <w:b/>
                <w:bCs/>
                <w:lang w:val="en-US"/>
              </w:rPr>
            </w:pPr>
            <w:r>
              <w:rPr>
                <w:b/>
                <w:bCs/>
                <w:lang w:val="en-US"/>
              </w:rPr>
              <w:t xml:space="preserve">Proposal 3: To verify the beam correspondence performance in IA, the UE shall meet the same peak and spherical coverage requirement as in the connected mode for Msg.1. </w:t>
            </w:r>
          </w:p>
          <w:p w14:paraId="7E126F16" w14:textId="77777777" w:rsidR="00FF688E" w:rsidRPr="005A31CB" w:rsidRDefault="00FF688E" w:rsidP="003C5E38">
            <w:pPr>
              <w:pStyle w:val="BodyText"/>
              <w:jc w:val="both"/>
              <w:rPr>
                <w:b/>
                <w:bCs/>
                <w:lang w:val="en-US"/>
              </w:rPr>
            </w:pPr>
            <w:r>
              <w:rPr>
                <w:b/>
                <w:bCs/>
                <w:lang w:val="en-US"/>
              </w:rPr>
              <w:t xml:space="preserve">Proposal 4: As a fallback solution to accommodate the rough beam pattern for IA, the UE should meet the same spherical coverage requirement as in the connected mode for Msg.1. </w:t>
            </w:r>
          </w:p>
          <w:p w14:paraId="243C95D5" w14:textId="77777777" w:rsidR="00FF688E" w:rsidRDefault="00FF688E" w:rsidP="003C5E38">
            <w:pPr>
              <w:pStyle w:val="BodyText"/>
              <w:rPr>
                <w:b/>
                <w:bCs/>
                <w:lang w:val="en-US"/>
              </w:rPr>
            </w:pPr>
            <w:r w:rsidRPr="007B42F9">
              <w:rPr>
                <w:b/>
                <w:bCs/>
                <w:lang w:val="en-US"/>
              </w:rPr>
              <w:t xml:space="preserve">Proposal </w:t>
            </w:r>
            <w:r>
              <w:rPr>
                <w:b/>
                <w:bCs/>
                <w:lang w:val="en-US"/>
              </w:rPr>
              <w:t>5</w:t>
            </w:r>
            <w:r w:rsidRPr="007B42F9">
              <w:rPr>
                <w:b/>
                <w:bCs/>
                <w:lang w:val="en-US"/>
              </w:rPr>
              <w:t xml:space="preserve">: RAN4 shall also </w:t>
            </w:r>
            <w:r>
              <w:rPr>
                <w:b/>
                <w:bCs/>
                <w:lang w:val="en-US"/>
              </w:rPr>
              <w:t>determine</w:t>
            </w:r>
            <w:r w:rsidRPr="007B42F9">
              <w:rPr>
                <w:b/>
                <w:bCs/>
                <w:lang w:val="en-US"/>
              </w:rPr>
              <w:t xml:space="preserve"> the side condition of SSB </w:t>
            </w:r>
            <w:r>
              <w:rPr>
                <w:b/>
                <w:bCs/>
                <w:lang w:val="en-US"/>
              </w:rPr>
              <w:t>for</w:t>
            </w:r>
            <w:r w:rsidRPr="007B42F9">
              <w:rPr>
                <w:b/>
                <w:bCs/>
                <w:lang w:val="en-US"/>
              </w:rPr>
              <w:t xml:space="preserve"> </w:t>
            </w:r>
            <w:r>
              <w:rPr>
                <w:b/>
                <w:bCs/>
                <w:lang w:val="en-US"/>
              </w:rPr>
              <w:t xml:space="preserve">the </w:t>
            </w:r>
            <w:r w:rsidRPr="007B42F9">
              <w:rPr>
                <w:b/>
                <w:bCs/>
                <w:lang w:val="en-US"/>
              </w:rPr>
              <w:t xml:space="preserve">EIRP spherical coverage </w:t>
            </w:r>
            <w:r>
              <w:rPr>
                <w:b/>
                <w:bCs/>
                <w:lang w:val="en-US"/>
              </w:rPr>
              <w:t>test of</w:t>
            </w:r>
            <w:r w:rsidRPr="007B42F9">
              <w:rPr>
                <w:b/>
                <w:bCs/>
                <w:lang w:val="en-US"/>
              </w:rPr>
              <w:t xml:space="preserve"> Msg. 1.</w:t>
            </w:r>
          </w:p>
          <w:p w14:paraId="0FF39326" w14:textId="434CC327" w:rsidR="00FF688E" w:rsidRDefault="00FF688E" w:rsidP="003C5E38">
            <w:pPr>
              <w:spacing w:before="120" w:after="120"/>
            </w:pPr>
            <w:r w:rsidRPr="009A1ADE">
              <w:rPr>
                <w:b/>
                <w:bCs/>
                <w:lang w:val="en-US"/>
              </w:rPr>
              <w:t>Proposal 6: ask RAN5 about the possibilities of locking the TX and RX beams before the UE enters connected mode.</w:t>
            </w:r>
          </w:p>
        </w:tc>
      </w:tr>
      <w:tr w:rsidR="00FF688E" w14:paraId="5DD1AF52" w14:textId="77777777" w:rsidTr="00FF688E">
        <w:trPr>
          <w:trHeight w:val="468"/>
        </w:trPr>
        <w:tc>
          <w:tcPr>
            <w:tcW w:w="1622" w:type="dxa"/>
          </w:tcPr>
          <w:p w14:paraId="26BD7868" w14:textId="363B1203" w:rsidR="00FF688E" w:rsidRDefault="00063DCC" w:rsidP="003C5E38">
            <w:pPr>
              <w:spacing w:before="120" w:after="120"/>
            </w:pPr>
            <w:hyperlink r:id="rId25" w:history="1">
              <w:r w:rsidR="00FF688E">
                <w:rPr>
                  <w:rStyle w:val="Hyperlink"/>
                  <w:rFonts w:ascii="Arial" w:hAnsi="Arial" w:cs="Arial"/>
                  <w:b/>
                  <w:bCs/>
                  <w:sz w:val="16"/>
                  <w:szCs w:val="16"/>
                </w:rPr>
                <w:t>R4-2218041</w:t>
              </w:r>
            </w:hyperlink>
          </w:p>
        </w:tc>
        <w:tc>
          <w:tcPr>
            <w:tcW w:w="1424" w:type="dxa"/>
          </w:tcPr>
          <w:p w14:paraId="4DC0E441" w14:textId="07B5F19A" w:rsidR="00FF688E" w:rsidRDefault="00FF688E" w:rsidP="003C5E38">
            <w:pPr>
              <w:spacing w:before="120" w:after="120"/>
            </w:pPr>
            <w:r>
              <w:rPr>
                <w:rFonts w:ascii="Arial" w:hAnsi="Arial" w:cs="Arial"/>
                <w:sz w:val="16"/>
                <w:szCs w:val="16"/>
              </w:rPr>
              <w:t>Qualcomm Incorporated</w:t>
            </w:r>
          </w:p>
        </w:tc>
        <w:tc>
          <w:tcPr>
            <w:tcW w:w="6585" w:type="dxa"/>
          </w:tcPr>
          <w:p w14:paraId="75D80BA1" w14:textId="77777777" w:rsidR="00FF688E" w:rsidRPr="00F33D6D" w:rsidRDefault="00FF688E" w:rsidP="000C498C">
            <w:pPr>
              <w:rPr>
                <w:b/>
                <w:bCs/>
              </w:rPr>
            </w:pPr>
            <w:r w:rsidRPr="00F33D6D">
              <w:rPr>
                <w:b/>
                <w:bCs/>
              </w:rPr>
              <w:t>Proposal 1: Msg1 EIRP spherical coverage requirements are the same as those for connected mode DFT-s-QPSK.</w:t>
            </w:r>
          </w:p>
          <w:p w14:paraId="7C430F5A" w14:textId="77777777" w:rsidR="00FF688E" w:rsidRDefault="00FF688E" w:rsidP="000C498C">
            <w:pPr>
              <w:rPr>
                <w:b/>
                <w:bCs/>
              </w:rPr>
            </w:pPr>
            <w:r>
              <w:rPr>
                <w:b/>
                <w:bCs/>
              </w:rPr>
              <w:t xml:space="preserve">Proposal 2: </w:t>
            </w:r>
            <w:bookmarkStart w:id="1" w:name="_Hlk118907108"/>
            <w:r>
              <w:rPr>
                <w:b/>
                <w:bCs/>
              </w:rPr>
              <w:t>The detail of how to enable the UE to transmit at max. output power is left to RAN5.</w:t>
            </w:r>
            <w:bookmarkEnd w:id="1"/>
          </w:p>
          <w:p w14:paraId="33B0F73E" w14:textId="77777777" w:rsidR="00FF688E" w:rsidRPr="006B40F1" w:rsidRDefault="00FF688E" w:rsidP="000C498C">
            <w:pPr>
              <w:rPr>
                <w:b/>
                <w:bCs/>
              </w:rPr>
            </w:pPr>
            <w:r>
              <w:rPr>
                <w:b/>
                <w:bCs/>
              </w:rPr>
              <w:t>(</w:t>
            </w:r>
            <w:proofErr w:type="gramStart"/>
            <w:r>
              <w:rPr>
                <w:b/>
                <w:bCs/>
              </w:rPr>
              <w:t>if</w:t>
            </w:r>
            <w:proofErr w:type="gramEnd"/>
            <w:r>
              <w:rPr>
                <w:b/>
                <w:bCs/>
              </w:rPr>
              <w:t xml:space="preserve"> RAN4 decide to set a requirement on MSG2): </w:t>
            </w:r>
            <w:r w:rsidRPr="006B40F1">
              <w:rPr>
                <w:b/>
                <w:bCs/>
              </w:rPr>
              <w:t>Proposal 3: Reception of MSG3 in the TE indicates successful reception and decode of MSG2 in the UE.</w:t>
            </w:r>
          </w:p>
          <w:p w14:paraId="2709CFA1" w14:textId="77777777" w:rsidR="00FF688E" w:rsidRPr="00EA6DE4" w:rsidRDefault="00FF688E" w:rsidP="000C498C">
            <w:pPr>
              <w:rPr>
                <w:b/>
                <w:bCs/>
              </w:rPr>
            </w:pPr>
            <w:r>
              <w:rPr>
                <w:b/>
                <w:bCs/>
              </w:rPr>
              <w:t>(</w:t>
            </w:r>
            <w:proofErr w:type="gramStart"/>
            <w:r>
              <w:rPr>
                <w:b/>
                <w:bCs/>
              </w:rPr>
              <w:t>if</w:t>
            </w:r>
            <w:proofErr w:type="gramEnd"/>
            <w:r>
              <w:rPr>
                <w:b/>
                <w:bCs/>
              </w:rPr>
              <w:t xml:space="preserve"> RAN4 decide to set a requirement on MSG2): </w:t>
            </w:r>
            <w:r w:rsidRPr="00EA6DE4">
              <w:rPr>
                <w:b/>
                <w:bCs/>
              </w:rPr>
              <w:t>Proposal 4: To leverage connected mode PDSCH sensitivity requirements, the PDSCH part of MSG2 is also configured as MCS 4.</w:t>
            </w:r>
          </w:p>
          <w:p w14:paraId="3E6F1F9E" w14:textId="77777777" w:rsidR="00FF688E" w:rsidRPr="00486886" w:rsidRDefault="00FF688E" w:rsidP="000C498C">
            <w:r>
              <w:rPr>
                <w:b/>
                <w:bCs/>
              </w:rPr>
              <w:t>(</w:t>
            </w:r>
            <w:proofErr w:type="gramStart"/>
            <w:r>
              <w:rPr>
                <w:b/>
                <w:bCs/>
              </w:rPr>
              <w:t>if</w:t>
            </w:r>
            <w:proofErr w:type="gramEnd"/>
            <w:r>
              <w:rPr>
                <w:b/>
                <w:bCs/>
              </w:rPr>
              <w:t xml:space="preserve"> RAN4 decide to set a requirement on MSG2): Proposal 5: For a combined MSG1+MSG2 spherical coverage requirement, a common spherical coverage criterion is used, where common coverage is defined as the fraction of directions for which the UE meets both, the EIRP spherical coverage requirement for MSG1 and the EIS spherical coverage requirement for MSG2.</w:t>
            </w:r>
          </w:p>
          <w:p w14:paraId="7C016D79" w14:textId="481CB8DB" w:rsidR="00FF688E" w:rsidRPr="003C5E38" w:rsidRDefault="00FF688E" w:rsidP="000C498C">
            <w:pPr>
              <w:pStyle w:val="BodyText"/>
              <w:rPr>
                <w:lang w:val="en-US"/>
              </w:rPr>
            </w:pPr>
            <w:r>
              <w:rPr>
                <w:b/>
                <w:bCs/>
              </w:rPr>
              <w:t xml:space="preserve">Proposal 6: For a Msg3 requirement, verification can be skipped for UEs that support </w:t>
            </w:r>
            <w:proofErr w:type="spellStart"/>
            <w:r w:rsidRPr="00C223AF">
              <w:rPr>
                <w:b/>
                <w:bCs/>
                <w:i/>
                <w:iCs/>
              </w:rPr>
              <w:t>beamCorrespondenceWithoutUL-BeamSweeping</w:t>
            </w:r>
            <w:proofErr w:type="spellEnd"/>
            <w:r w:rsidRPr="00C223AF">
              <w:rPr>
                <w:b/>
                <w:bCs/>
              </w:rPr>
              <w:t xml:space="preserve"> and </w:t>
            </w:r>
            <w:r w:rsidRPr="00C223AF">
              <w:rPr>
                <w:b/>
                <w:bCs/>
                <w:i/>
                <w:iCs/>
              </w:rPr>
              <w:t>beamCorrespondenceSSB-based-r16</w:t>
            </w:r>
            <w:r>
              <w:rPr>
                <w:b/>
                <w:bCs/>
                <w:i/>
                <w:iCs/>
              </w:rPr>
              <w:t>.</w:t>
            </w:r>
          </w:p>
        </w:tc>
      </w:tr>
      <w:tr w:rsidR="00FF688E" w14:paraId="5882FE12" w14:textId="77777777" w:rsidTr="00FF688E">
        <w:trPr>
          <w:trHeight w:val="468"/>
        </w:trPr>
        <w:tc>
          <w:tcPr>
            <w:tcW w:w="1622" w:type="dxa"/>
          </w:tcPr>
          <w:p w14:paraId="503FBA13" w14:textId="5A716922" w:rsidR="00FF688E" w:rsidRDefault="00063DCC" w:rsidP="003C5E38">
            <w:pPr>
              <w:spacing w:before="120" w:after="120"/>
            </w:pPr>
            <w:hyperlink r:id="rId26" w:history="1">
              <w:r w:rsidR="00FF688E">
                <w:rPr>
                  <w:rStyle w:val="Hyperlink"/>
                  <w:rFonts w:ascii="Arial" w:hAnsi="Arial" w:cs="Arial"/>
                  <w:b/>
                  <w:bCs/>
                  <w:sz w:val="16"/>
                  <w:szCs w:val="16"/>
                </w:rPr>
                <w:t>R4-2218299</w:t>
              </w:r>
            </w:hyperlink>
          </w:p>
        </w:tc>
        <w:tc>
          <w:tcPr>
            <w:tcW w:w="1424" w:type="dxa"/>
          </w:tcPr>
          <w:p w14:paraId="37D24A36" w14:textId="3190C7E5" w:rsidR="00FF688E" w:rsidRDefault="00FF688E" w:rsidP="003C5E38">
            <w:pPr>
              <w:spacing w:before="120" w:after="120"/>
            </w:pPr>
            <w:r>
              <w:rPr>
                <w:rFonts w:ascii="Arial" w:hAnsi="Arial" w:cs="Arial"/>
                <w:sz w:val="16"/>
                <w:szCs w:val="16"/>
              </w:rPr>
              <w:t>Nokia, Nokia Shanghai Bell</w:t>
            </w:r>
          </w:p>
        </w:tc>
        <w:tc>
          <w:tcPr>
            <w:tcW w:w="6585" w:type="dxa"/>
          </w:tcPr>
          <w:p w14:paraId="3DD7345E" w14:textId="77777777" w:rsidR="00FF688E" w:rsidRDefault="00FF688E" w:rsidP="008617BC">
            <w:r w:rsidRPr="371837D0">
              <w:rPr>
                <w:b/>
                <w:bCs/>
              </w:rPr>
              <w:t>Observation 1:</w:t>
            </w:r>
            <w:r>
              <w:t xml:space="preserve"> Minimum peak EIRP should be a reasonable requirement of UE performance in RRC_</w:t>
            </w:r>
            <w:r w:rsidRPr="00743269">
              <w:rPr>
                <w:bCs/>
                <w:lang w:eastAsia="ko-KR"/>
              </w:rPr>
              <w:t>INACTIVE</w:t>
            </w:r>
            <w:r>
              <w:t xml:space="preserve"> mode.</w:t>
            </w:r>
          </w:p>
          <w:p w14:paraId="0400E141" w14:textId="77777777" w:rsidR="00FF688E" w:rsidRDefault="00FF688E" w:rsidP="008617BC">
            <w:r w:rsidRPr="0E00105D">
              <w:rPr>
                <w:b/>
                <w:bCs/>
              </w:rPr>
              <w:t xml:space="preserve">Observation </w:t>
            </w:r>
            <w:r>
              <w:rPr>
                <w:b/>
                <w:bCs/>
              </w:rPr>
              <w:t xml:space="preserve">2: </w:t>
            </w:r>
            <w:r w:rsidRPr="00BE470A">
              <w:t>IA and RRC_</w:t>
            </w:r>
            <w:r w:rsidRPr="00AB6F57">
              <w:rPr>
                <w:bCs/>
                <w:lang w:eastAsia="ko-KR"/>
              </w:rPr>
              <w:t xml:space="preserve"> </w:t>
            </w:r>
            <w:r w:rsidRPr="00743269">
              <w:rPr>
                <w:bCs/>
                <w:lang w:eastAsia="ko-KR"/>
              </w:rPr>
              <w:t>INACTIVE</w:t>
            </w:r>
            <w:r w:rsidRPr="00BE470A">
              <w:t xml:space="preserve"> are different scenarios since </w:t>
            </w:r>
            <w:r>
              <w:t xml:space="preserve">SDT is normally used </w:t>
            </w:r>
            <w:r w:rsidRPr="00BE470A">
              <w:t>during RRC_</w:t>
            </w:r>
            <w:r w:rsidRPr="00743269">
              <w:rPr>
                <w:bCs/>
                <w:lang w:eastAsia="ko-KR"/>
              </w:rPr>
              <w:t>INACTIVE</w:t>
            </w:r>
            <w:r w:rsidRPr="00BE470A">
              <w:t xml:space="preserve"> mode </w:t>
            </w:r>
          </w:p>
          <w:p w14:paraId="30CE2BB1" w14:textId="77777777" w:rsidR="00FF688E" w:rsidRDefault="00FF688E" w:rsidP="008617BC">
            <w:r w:rsidRPr="008757DC">
              <w:rPr>
                <w:b/>
                <w:bCs/>
              </w:rPr>
              <w:t>Observation</w:t>
            </w:r>
            <w:r>
              <w:rPr>
                <w:b/>
                <w:bCs/>
              </w:rPr>
              <w:t xml:space="preserve"> </w:t>
            </w:r>
            <w:r w:rsidRPr="008757DC">
              <w:rPr>
                <w:b/>
                <w:bCs/>
              </w:rPr>
              <w:t>3</w:t>
            </w:r>
            <w:r>
              <w:t>: RAR for UE is related to the beam to receive information from the base station. We suppose that the beam correspondence will not be redone for RAR due to the limited time in IA and RRC_</w:t>
            </w:r>
            <w:r w:rsidRPr="00743269">
              <w:rPr>
                <w:bCs/>
                <w:lang w:eastAsia="ko-KR"/>
              </w:rPr>
              <w:t>INACTIVE</w:t>
            </w:r>
            <w:r>
              <w:t xml:space="preserve"> mode (long/short DRX), i.e., the same beam used for sending the previous message to the base station will be used in RAR as well.    </w:t>
            </w:r>
          </w:p>
          <w:p w14:paraId="706EFE2A" w14:textId="77777777" w:rsidR="00FF688E" w:rsidRDefault="00FF688E" w:rsidP="008617BC">
            <w:r w:rsidRPr="004230C3">
              <w:rPr>
                <w:b/>
                <w:bCs/>
              </w:rPr>
              <w:lastRenderedPageBreak/>
              <w:t>Observation 4</w:t>
            </w:r>
            <w:r w:rsidRPr="00D56EF5">
              <w:t xml:space="preserve">: </w:t>
            </w:r>
            <w:bookmarkStart w:id="2" w:name="_Hlk118930735"/>
            <w:proofErr w:type="spellStart"/>
            <w:r>
              <w:t>MsgA</w:t>
            </w:r>
            <w:proofErr w:type="spellEnd"/>
            <w:r>
              <w:t xml:space="preserve"> is the first step of 2-step RACH as shown in Figure 1. There is a clear need for </w:t>
            </w:r>
            <w:r w:rsidRPr="008F3EA7">
              <w:t>tighter requirements for 2-step RACH vs</w:t>
            </w:r>
            <w:r>
              <w:t xml:space="preserve"> 4-step RACH since 2-step RACH has a higher payload, </w:t>
            </w:r>
            <w:proofErr w:type="gramStart"/>
            <w:r>
              <w:t>i.e.</w:t>
            </w:r>
            <w:proofErr w:type="gramEnd"/>
            <w:r>
              <w:t xml:space="preserve"> PUSCH is included in </w:t>
            </w:r>
            <w:proofErr w:type="spellStart"/>
            <w:r>
              <w:t>MsgA</w:t>
            </w:r>
            <w:proofErr w:type="spellEnd"/>
            <w:r>
              <w:t>.</w:t>
            </w:r>
            <w:bookmarkEnd w:id="2"/>
          </w:p>
          <w:p w14:paraId="6D197B6E" w14:textId="77777777" w:rsidR="00FF688E" w:rsidRDefault="00FF688E" w:rsidP="008617BC">
            <w:pPr>
              <w:jc w:val="both"/>
            </w:pPr>
            <w:r w:rsidRPr="274E7930">
              <w:rPr>
                <w:b/>
                <w:bCs/>
              </w:rPr>
              <w:t>Observation 5:</w:t>
            </w:r>
            <w:r>
              <w:t xml:space="preserve"> Short or long DRX cycles can last up to 640 and 10240 </w:t>
            </w:r>
            <w:proofErr w:type="spellStart"/>
            <w:r>
              <w:t>ms</w:t>
            </w:r>
            <w:proofErr w:type="spellEnd"/>
            <w:r>
              <w:t xml:space="preserve"> respectively. RRC_INACTIVE and RRC_IDLE states typically use longer DRX cycles.</w:t>
            </w:r>
          </w:p>
          <w:p w14:paraId="05A113A4" w14:textId="77777777" w:rsidR="00FF688E" w:rsidRDefault="00FF688E" w:rsidP="008617BC">
            <w:r w:rsidRPr="371837D0">
              <w:rPr>
                <w:b/>
                <w:bCs/>
              </w:rPr>
              <w:t>Proposal 1:</w:t>
            </w:r>
            <w:r>
              <w:t xml:space="preserve"> Introduce a different min peak EIRP requirement for msg1.</w:t>
            </w:r>
          </w:p>
          <w:p w14:paraId="0F7B249E" w14:textId="77777777" w:rsidR="00FF688E" w:rsidRPr="00300A40" w:rsidRDefault="00FF688E" w:rsidP="008617BC">
            <w:r w:rsidRPr="004230C3">
              <w:rPr>
                <w:b/>
                <w:bCs/>
              </w:rPr>
              <w:t>Proposal 2</w:t>
            </w:r>
            <w:r w:rsidRPr="00D56EF5">
              <w:t xml:space="preserve">: </w:t>
            </w:r>
            <w:r w:rsidRPr="0029640B">
              <w:t xml:space="preserve">we propose to specify </w:t>
            </w:r>
            <w:r>
              <w:t xml:space="preserve">the requirements of </w:t>
            </w:r>
            <w:proofErr w:type="spellStart"/>
            <w:r>
              <w:t>MsgA</w:t>
            </w:r>
            <w:proofErr w:type="spellEnd"/>
            <w:r>
              <w:t xml:space="preserve"> and Msg1 in a new way.</w:t>
            </w:r>
          </w:p>
          <w:p w14:paraId="0238710F" w14:textId="77777777" w:rsidR="00FF688E" w:rsidRPr="00836111" w:rsidRDefault="00FF688E" w:rsidP="008617BC">
            <w:pPr>
              <w:rPr>
                <w:b/>
                <w:bCs/>
              </w:rPr>
            </w:pPr>
            <w:r w:rsidRPr="00932FAD">
              <w:rPr>
                <w:b/>
                <w:bCs/>
              </w:rPr>
              <w:t xml:space="preserve">Proposal </w:t>
            </w:r>
            <w:r>
              <w:rPr>
                <w:b/>
                <w:bCs/>
              </w:rPr>
              <w:t xml:space="preserve">3: </w:t>
            </w:r>
            <w:r w:rsidRPr="009A7708">
              <w:t>We propose to introduce new beam correspondence tolerance requirements, specifically for RRC</w:t>
            </w:r>
            <w:r>
              <w:t>_</w:t>
            </w:r>
            <w:r w:rsidRPr="009A7708">
              <w:t>IDLE and RRC</w:t>
            </w:r>
            <w:r>
              <w:t>_</w:t>
            </w:r>
            <w:r w:rsidRPr="009A7708">
              <w:t>INACTIVE states in Rel-18.</w:t>
            </w:r>
            <w:r w:rsidRPr="009A7708">
              <w:rPr>
                <w:b/>
                <w:bCs/>
              </w:rPr>
              <w:t xml:space="preserve"> </w:t>
            </w:r>
          </w:p>
          <w:p w14:paraId="1975D542" w14:textId="4A55EDA4" w:rsidR="00FF688E" w:rsidRPr="000C498C" w:rsidRDefault="00FF688E" w:rsidP="000C498C">
            <w:pPr>
              <w:rPr>
                <w:b/>
                <w:bCs/>
              </w:rPr>
            </w:pPr>
            <w:r w:rsidRPr="274E7930">
              <w:rPr>
                <w:b/>
                <w:bCs/>
              </w:rPr>
              <w:t>Proposal 4:</w:t>
            </w:r>
            <w:r w:rsidRPr="274E7930">
              <w:t xml:space="preserve"> Introduce a tolerance based on the length of DRX cycles.</w:t>
            </w:r>
          </w:p>
        </w:tc>
      </w:tr>
      <w:tr w:rsidR="00FF688E" w14:paraId="563E545B" w14:textId="77777777" w:rsidTr="00FF688E">
        <w:trPr>
          <w:trHeight w:val="468"/>
        </w:trPr>
        <w:tc>
          <w:tcPr>
            <w:tcW w:w="1622" w:type="dxa"/>
          </w:tcPr>
          <w:p w14:paraId="2ED6EA27" w14:textId="2902A0A4" w:rsidR="00FF688E" w:rsidRDefault="00063DCC" w:rsidP="003C5E38">
            <w:pPr>
              <w:spacing w:before="120" w:after="120"/>
            </w:pPr>
            <w:hyperlink r:id="rId27" w:history="1">
              <w:r w:rsidR="00FF688E">
                <w:rPr>
                  <w:rStyle w:val="Hyperlink"/>
                  <w:rFonts w:ascii="Arial" w:hAnsi="Arial" w:cs="Arial"/>
                  <w:b/>
                  <w:bCs/>
                  <w:sz w:val="16"/>
                  <w:szCs w:val="16"/>
                </w:rPr>
                <w:t>R4-2218558</w:t>
              </w:r>
            </w:hyperlink>
          </w:p>
        </w:tc>
        <w:tc>
          <w:tcPr>
            <w:tcW w:w="1424" w:type="dxa"/>
          </w:tcPr>
          <w:p w14:paraId="05E1A241" w14:textId="03C65097" w:rsidR="00FF688E" w:rsidRDefault="00FF688E" w:rsidP="003C5E38">
            <w:pPr>
              <w:spacing w:before="120" w:after="120"/>
            </w:pPr>
            <w:r>
              <w:rPr>
                <w:rFonts w:ascii="Arial" w:hAnsi="Arial" w:cs="Arial"/>
                <w:sz w:val="16"/>
                <w:szCs w:val="16"/>
              </w:rPr>
              <w:t>Samsung</w:t>
            </w:r>
          </w:p>
        </w:tc>
        <w:tc>
          <w:tcPr>
            <w:tcW w:w="6585" w:type="dxa"/>
          </w:tcPr>
          <w:p w14:paraId="4365B6FC" w14:textId="77777777" w:rsidR="00FF688E" w:rsidRDefault="00FF688E" w:rsidP="005D14D8">
            <w:pPr>
              <w:spacing w:after="120"/>
              <w:ind w:left="1418" w:hanging="1418"/>
              <w:rPr>
                <w:b/>
                <w:bCs/>
              </w:rPr>
            </w:pPr>
            <w:r>
              <w:rPr>
                <w:rFonts w:hint="eastAsia"/>
                <w:b/>
                <w:bCs/>
                <w:lang w:eastAsia="zh-CN"/>
              </w:rPr>
              <w:t>Ob</w:t>
            </w:r>
            <w:r>
              <w:rPr>
                <w:b/>
                <w:bCs/>
              </w:rPr>
              <w:t>servation 1</w:t>
            </w:r>
            <w:r w:rsidRPr="00DF1B01">
              <w:rPr>
                <w:b/>
                <w:bCs/>
              </w:rPr>
              <w:t>:</w:t>
            </w:r>
            <w:r w:rsidRPr="00DF1B01">
              <w:rPr>
                <w:b/>
                <w:bCs/>
              </w:rPr>
              <w:tab/>
            </w:r>
            <w:r>
              <w:rPr>
                <w:b/>
                <w:bCs/>
              </w:rPr>
              <w:t xml:space="preserve">existing PRACH RF requirements are based on </w:t>
            </w:r>
            <w:r w:rsidRPr="004C4996">
              <w:rPr>
                <w:b/>
                <w:bCs/>
              </w:rPr>
              <w:t>QPSK modulated DFT-s-OFDM</w:t>
            </w:r>
            <w:r>
              <w:rPr>
                <w:b/>
                <w:bCs/>
              </w:rPr>
              <w:t xml:space="preserve"> only.</w:t>
            </w:r>
          </w:p>
          <w:p w14:paraId="3029B9E3" w14:textId="77777777" w:rsidR="00FF688E" w:rsidRDefault="00FF688E" w:rsidP="005D14D8">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Pr="004C4996">
              <w:rPr>
                <w:b/>
                <w:bCs/>
              </w:rPr>
              <w:t>existing PRACH RF requirements</w:t>
            </w:r>
            <w:r>
              <w:rPr>
                <w:b/>
                <w:bCs/>
              </w:rPr>
              <w:t xml:space="preserve"> are specified in TX beam peak direction in beam locked mode</w:t>
            </w:r>
          </w:p>
          <w:p w14:paraId="4BCD1939" w14:textId="77777777" w:rsidR="00FF688E" w:rsidRDefault="00FF688E" w:rsidP="005D14D8">
            <w:pPr>
              <w:spacing w:after="120"/>
              <w:ind w:left="1418" w:hanging="1418"/>
              <w:rPr>
                <w:rFonts w:eastAsia="Malgun Gothic"/>
              </w:rPr>
            </w:pPr>
            <w:r>
              <w:rPr>
                <w:b/>
                <w:bCs/>
              </w:rPr>
              <w:t>Proposal 1</w:t>
            </w:r>
            <w:r w:rsidRPr="00DF1B01">
              <w:rPr>
                <w:b/>
                <w:bCs/>
              </w:rPr>
              <w:t>:</w:t>
            </w:r>
            <w:r w:rsidRPr="00DF1B01">
              <w:rPr>
                <w:b/>
                <w:bCs/>
              </w:rPr>
              <w:tab/>
            </w:r>
            <w:r w:rsidRPr="00BA05FB">
              <w:rPr>
                <w:b/>
                <w:bCs/>
              </w:rPr>
              <w:t>for beam correspondence of initial access</w:t>
            </w:r>
            <w:r>
              <w:rPr>
                <w:b/>
                <w:bCs/>
              </w:rPr>
              <w:t xml:space="preserve">, only specify requirements with </w:t>
            </w:r>
            <w:r w:rsidRPr="00BA05FB">
              <w:rPr>
                <w:b/>
                <w:bCs/>
              </w:rPr>
              <w:t>QPSK modulated DFT-s-OFDM</w:t>
            </w:r>
            <w:r>
              <w:rPr>
                <w:b/>
                <w:bCs/>
              </w:rPr>
              <w:t xml:space="preserve"> waveform</w:t>
            </w:r>
          </w:p>
          <w:p w14:paraId="164D7ECB" w14:textId="77777777" w:rsidR="00FF688E" w:rsidRDefault="00FF688E" w:rsidP="005D14D8">
            <w:pPr>
              <w:spacing w:after="120"/>
              <w:ind w:left="1418" w:hanging="1418"/>
              <w:rPr>
                <w:rFonts w:eastAsia="Malgun Gothic"/>
              </w:rPr>
            </w:pPr>
            <w:r>
              <w:rPr>
                <w:b/>
                <w:bCs/>
              </w:rPr>
              <w:t>Proposal 2</w:t>
            </w:r>
            <w:r w:rsidRPr="00DF1B01">
              <w:rPr>
                <w:b/>
                <w:bCs/>
              </w:rPr>
              <w:t>:</w:t>
            </w:r>
            <w:r w:rsidRPr="00DF1B01">
              <w:rPr>
                <w:b/>
                <w:bCs/>
              </w:rPr>
              <w:tab/>
            </w:r>
            <w:r>
              <w:rPr>
                <w:b/>
                <w:bCs/>
              </w:rPr>
              <w:t xml:space="preserve">It is suggested for RAN4 to review/revisit </w:t>
            </w:r>
            <w:r w:rsidRPr="0043524A">
              <w:rPr>
                <w:b/>
                <w:bCs/>
              </w:rPr>
              <w:t>the beam lock condition of existing PRACH requirements</w:t>
            </w:r>
          </w:p>
          <w:p w14:paraId="3605F87B" w14:textId="77777777" w:rsidR="00FF688E" w:rsidRDefault="00FF688E" w:rsidP="005D14D8">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existing PRACH MPR</w:t>
            </w:r>
            <w:r w:rsidRPr="004C4996">
              <w:rPr>
                <w:b/>
                <w:bCs/>
              </w:rPr>
              <w:t xml:space="preserve"> requirements</w:t>
            </w:r>
            <w:r>
              <w:rPr>
                <w:b/>
                <w:bCs/>
              </w:rPr>
              <w:t xml:space="preserve"> </w:t>
            </w:r>
            <w:r w:rsidRPr="00EE61FF">
              <w:rPr>
                <w:b/>
                <w:bCs/>
              </w:rPr>
              <w:t xml:space="preserve">implicitly indicate that fine beam </w:t>
            </w:r>
            <w:proofErr w:type="gramStart"/>
            <w:r w:rsidRPr="00EE61FF">
              <w:rPr>
                <w:b/>
                <w:bCs/>
              </w:rPr>
              <w:t>were</w:t>
            </w:r>
            <w:proofErr w:type="gramEnd"/>
            <w:r w:rsidRPr="00EE61FF">
              <w:rPr>
                <w:b/>
                <w:bCs/>
              </w:rPr>
              <w:t xml:space="preserve"> assumed, </w:t>
            </w:r>
            <w:r w:rsidRPr="006B5C68">
              <w:rPr>
                <w:b/>
                <w:bCs/>
              </w:rPr>
              <w:t>as MPR requirements are reduced power on top of power class MOP requirements.</w:t>
            </w:r>
          </w:p>
          <w:p w14:paraId="1E1A4C25" w14:textId="77777777" w:rsidR="00FF688E" w:rsidRDefault="00FF688E" w:rsidP="005D14D8">
            <w:pPr>
              <w:spacing w:after="120"/>
              <w:ind w:left="1418" w:hanging="1418"/>
              <w:rPr>
                <w:rFonts w:eastAsia="Malgun Gothic"/>
              </w:rPr>
            </w:pPr>
            <w:r>
              <w:rPr>
                <w:b/>
                <w:bCs/>
              </w:rPr>
              <w:t>Proposal 3</w:t>
            </w:r>
            <w:r w:rsidRPr="00DF1B01">
              <w:rPr>
                <w:b/>
                <w:bCs/>
              </w:rPr>
              <w:t>:</w:t>
            </w:r>
            <w:r w:rsidRPr="00DF1B01">
              <w:rPr>
                <w:b/>
                <w:bCs/>
              </w:rPr>
              <w:tab/>
            </w:r>
            <w:r>
              <w:rPr>
                <w:b/>
                <w:bCs/>
              </w:rPr>
              <w:t xml:space="preserve">It is suggested for RAN4 to review/revisit </w:t>
            </w:r>
            <w:r w:rsidRPr="0043524A">
              <w:rPr>
                <w:b/>
                <w:bCs/>
              </w:rPr>
              <w:t xml:space="preserve">the beam </w:t>
            </w:r>
            <w:r>
              <w:rPr>
                <w:b/>
                <w:bCs/>
              </w:rPr>
              <w:t>width assumption</w:t>
            </w:r>
            <w:r w:rsidRPr="0043524A">
              <w:rPr>
                <w:b/>
                <w:bCs/>
              </w:rPr>
              <w:t xml:space="preserve"> of existing PRACH requirements</w:t>
            </w:r>
            <w:r>
              <w:rPr>
                <w:b/>
                <w:bCs/>
              </w:rPr>
              <w:t xml:space="preserve"> </w:t>
            </w:r>
            <w:r w:rsidRPr="00935004">
              <w:rPr>
                <w:b/>
                <w:bCs/>
              </w:rPr>
              <w:t>and its feasibility</w:t>
            </w:r>
          </w:p>
          <w:p w14:paraId="3C1A410D" w14:textId="71E7E987" w:rsidR="00FF688E" w:rsidRDefault="00FF688E" w:rsidP="008617BC">
            <w:pPr>
              <w:jc w:val="both"/>
            </w:pPr>
            <w:r>
              <w:rPr>
                <w:b/>
                <w:bCs/>
              </w:rPr>
              <w:t>Proposal 4</w:t>
            </w:r>
            <w:r w:rsidRPr="00DF1B01">
              <w:rPr>
                <w:b/>
                <w:bCs/>
              </w:rPr>
              <w:t>:</w:t>
            </w:r>
            <w:r w:rsidRPr="00DF1B01">
              <w:rPr>
                <w:b/>
                <w:bCs/>
              </w:rPr>
              <w:tab/>
            </w:r>
            <w:r w:rsidRPr="007B48C1">
              <w:rPr>
                <w:b/>
                <w:bCs/>
              </w:rPr>
              <w:t>If fine beam is assumed for RF requirement of PRACH, it should be guaranteed that fine beam could be triggered for all UE implementations</w:t>
            </w:r>
          </w:p>
        </w:tc>
      </w:tr>
      <w:tr w:rsidR="00FF688E" w14:paraId="4BF357D6" w14:textId="77777777" w:rsidTr="00FF688E">
        <w:trPr>
          <w:trHeight w:val="468"/>
        </w:trPr>
        <w:tc>
          <w:tcPr>
            <w:tcW w:w="1622" w:type="dxa"/>
          </w:tcPr>
          <w:p w14:paraId="30370F96" w14:textId="5D769723" w:rsidR="00FF688E" w:rsidRDefault="00063DCC" w:rsidP="003C5E38">
            <w:pPr>
              <w:spacing w:before="120" w:after="120"/>
            </w:pPr>
            <w:hyperlink r:id="rId28" w:history="1">
              <w:r w:rsidR="00FF688E">
                <w:rPr>
                  <w:rStyle w:val="Hyperlink"/>
                  <w:rFonts w:ascii="Arial" w:hAnsi="Arial" w:cs="Arial"/>
                  <w:b/>
                  <w:bCs/>
                  <w:sz w:val="16"/>
                  <w:szCs w:val="16"/>
                </w:rPr>
                <w:t>R4-2218637</w:t>
              </w:r>
            </w:hyperlink>
          </w:p>
        </w:tc>
        <w:tc>
          <w:tcPr>
            <w:tcW w:w="1424" w:type="dxa"/>
          </w:tcPr>
          <w:p w14:paraId="4B5DAFE1" w14:textId="3D5D0C66" w:rsidR="00FF688E" w:rsidRDefault="00FF688E" w:rsidP="003C5E38">
            <w:pPr>
              <w:spacing w:before="120" w:after="120"/>
            </w:pPr>
            <w:r>
              <w:rPr>
                <w:rFonts w:ascii="Arial" w:hAnsi="Arial" w:cs="Arial"/>
                <w:sz w:val="16"/>
                <w:szCs w:val="16"/>
              </w:rPr>
              <w:t>CMCC</w:t>
            </w:r>
          </w:p>
        </w:tc>
        <w:tc>
          <w:tcPr>
            <w:tcW w:w="6585" w:type="dxa"/>
          </w:tcPr>
          <w:p w14:paraId="74DC8EAE" w14:textId="77777777" w:rsidR="00FF688E" w:rsidRDefault="00FF688E" w:rsidP="004412DE">
            <w:pPr>
              <w:spacing w:after="120"/>
              <w:rPr>
                <w:rFonts w:eastAsiaTheme="minorEastAsia"/>
                <w:b/>
              </w:rPr>
            </w:pPr>
            <w:r w:rsidRPr="00150D55">
              <w:rPr>
                <w:rFonts w:eastAsiaTheme="minorEastAsia"/>
                <w:b/>
              </w:rPr>
              <w:t>Proposal 1: Rough beam or Fine beam used in IA is up to UE implementation and requirements should be implementation agnostic.</w:t>
            </w:r>
          </w:p>
          <w:p w14:paraId="4C5AA298" w14:textId="77777777" w:rsidR="00FF688E" w:rsidRDefault="00FF688E" w:rsidP="004412DE">
            <w:pPr>
              <w:spacing w:after="120"/>
              <w:rPr>
                <w:rFonts w:eastAsiaTheme="minorEastAsia"/>
                <w:b/>
              </w:rPr>
            </w:pPr>
            <w:r w:rsidRPr="007C1984">
              <w:rPr>
                <w:rFonts w:eastAsiaTheme="minorEastAsia"/>
                <w:b/>
              </w:rPr>
              <w:t>Observation 1: If we finally define lower EIRP compared with RRC_CONNECTED, we shrink FR2 UL coverage and the performance gain of better RRC_CONNECTED performance is limited.</w:t>
            </w:r>
          </w:p>
          <w:p w14:paraId="4C1C84F3" w14:textId="77777777" w:rsidR="00FF688E" w:rsidRDefault="00FF688E" w:rsidP="004412DE">
            <w:pPr>
              <w:spacing w:after="120"/>
              <w:rPr>
                <w:rFonts w:eastAsiaTheme="minorEastAsia"/>
                <w:b/>
              </w:rPr>
            </w:pPr>
            <w:r w:rsidRPr="00EC0B15">
              <w:rPr>
                <w:rFonts w:eastAsiaTheme="minorEastAsia"/>
                <w:b/>
              </w:rPr>
              <w:t>Proposal 2: it’s better to define the same min peak EIRP as RRC_CONNECTED for IA and RRC_INACTIVE.</w:t>
            </w:r>
          </w:p>
          <w:p w14:paraId="7D252F0C" w14:textId="77777777" w:rsidR="00FF688E" w:rsidRDefault="00FF688E" w:rsidP="004412DE">
            <w:pPr>
              <w:spacing w:after="120"/>
              <w:rPr>
                <w:rFonts w:eastAsiaTheme="minorEastAsia"/>
                <w:b/>
              </w:rPr>
            </w:pPr>
            <w:r w:rsidRPr="000918EC">
              <w:rPr>
                <w:rFonts w:eastAsiaTheme="minorEastAsia"/>
                <w:b/>
              </w:rPr>
              <w:t xml:space="preserve">Observation 2: whether RAR BC is necessary or not is based on the beam type assumptions, </w:t>
            </w:r>
            <w:proofErr w:type="gramStart"/>
            <w:r w:rsidRPr="000918EC">
              <w:rPr>
                <w:rFonts w:eastAsiaTheme="minorEastAsia"/>
                <w:b/>
              </w:rPr>
              <w:t>i.e.</w:t>
            </w:r>
            <w:proofErr w:type="gramEnd"/>
            <w:r w:rsidRPr="000918EC">
              <w:rPr>
                <w:rFonts w:eastAsiaTheme="minorEastAsia"/>
                <w:b/>
              </w:rPr>
              <w:t xml:space="preserve"> SSB receive beam, </w:t>
            </w:r>
            <w:proofErr w:type="spellStart"/>
            <w:r w:rsidRPr="000918EC">
              <w:rPr>
                <w:rFonts w:eastAsiaTheme="minorEastAsia"/>
                <w:b/>
              </w:rPr>
              <w:t>msg</w:t>
            </w:r>
            <w:proofErr w:type="spellEnd"/>
            <w:r w:rsidRPr="000918EC">
              <w:rPr>
                <w:rFonts w:eastAsiaTheme="minorEastAsia"/>
                <w:b/>
              </w:rPr>
              <w:t xml:space="preserve"> 1 beam, RAR Rx beam. Following table 1 show all the beam type combinations.</w:t>
            </w:r>
          </w:p>
          <w:p w14:paraId="168AD839" w14:textId="77777777" w:rsidR="00FF688E" w:rsidRDefault="00FF688E" w:rsidP="004412DE">
            <w:pPr>
              <w:spacing w:after="120"/>
              <w:rPr>
                <w:rFonts w:eastAsiaTheme="minorEastAsia"/>
                <w:b/>
              </w:rPr>
            </w:pPr>
            <w:r w:rsidRPr="00AE6DF3">
              <w:rPr>
                <w:rFonts w:eastAsiaTheme="minorEastAsia"/>
                <w:b/>
              </w:rPr>
              <w:t xml:space="preserve">Observation 3: if we approve </w:t>
            </w:r>
            <w:proofErr w:type="spellStart"/>
            <w:r w:rsidRPr="00AE6DF3">
              <w:rPr>
                <w:rFonts w:eastAsiaTheme="minorEastAsia"/>
                <w:b/>
              </w:rPr>
              <w:t>msg</w:t>
            </w:r>
            <w:proofErr w:type="spellEnd"/>
            <w:r w:rsidRPr="00AE6DF3">
              <w:rPr>
                <w:rFonts w:eastAsiaTheme="minorEastAsia"/>
                <w:b/>
              </w:rPr>
              <w:t xml:space="preserve"> 1 requirements applies for any beam type or applies for fine beam, it seems there is no need for RAR BC based on the assumption that using rough beam to Rx SSB and fine beam to Rx RAR.</w:t>
            </w:r>
          </w:p>
          <w:p w14:paraId="6795B5BB" w14:textId="77777777" w:rsidR="00FF688E" w:rsidRDefault="00FF688E" w:rsidP="004412DE">
            <w:pPr>
              <w:spacing w:after="120"/>
              <w:rPr>
                <w:rFonts w:eastAsiaTheme="minorEastAsia"/>
                <w:b/>
              </w:rPr>
            </w:pPr>
            <w:r w:rsidRPr="00AE6DF3">
              <w:rPr>
                <w:rFonts w:eastAsiaTheme="minorEastAsia"/>
                <w:b/>
              </w:rPr>
              <w:t xml:space="preserve">Observation 4: msg1 and RAR (if needed) has already covered all beam type combinations for Tx and Rx and there is no need to define specific requirements for </w:t>
            </w:r>
            <w:proofErr w:type="spellStart"/>
            <w:r w:rsidRPr="00AE6DF3">
              <w:rPr>
                <w:rFonts w:eastAsiaTheme="minorEastAsia"/>
                <w:b/>
              </w:rPr>
              <w:t>msg</w:t>
            </w:r>
            <w:proofErr w:type="spellEnd"/>
            <w:r w:rsidRPr="00AE6DF3">
              <w:rPr>
                <w:rFonts w:eastAsiaTheme="minorEastAsia"/>
                <w:b/>
              </w:rPr>
              <w:t xml:space="preserve"> 3.</w:t>
            </w:r>
          </w:p>
          <w:p w14:paraId="7569BB85" w14:textId="77777777" w:rsidR="00FF688E" w:rsidRDefault="00FF688E" w:rsidP="004412DE">
            <w:pPr>
              <w:spacing w:after="120"/>
              <w:rPr>
                <w:rFonts w:eastAsiaTheme="minorEastAsia"/>
                <w:b/>
              </w:rPr>
            </w:pPr>
            <w:r w:rsidRPr="00653F33">
              <w:rPr>
                <w:rFonts w:eastAsiaTheme="minorEastAsia"/>
                <w:b/>
              </w:rPr>
              <w:lastRenderedPageBreak/>
              <w:t>Proposal 3: it’s suggested to study the tolerance requirements especially for UE support BC with beam sweeping in RRC_CONNECTED.</w:t>
            </w:r>
          </w:p>
          <w:p w14:paraId="64312207" w14:textId="744BCF6E" w:rsidR="00FF688E" w:rsidRDefault="00FF688E" w:rsidP="005D14D8">
            <w:pPr>
              <w:spacing w:after="120"/>
              <w:ind w:left="1418" w:hanging="1418"/>
            </w:pPr>
            <w:r w:rsidRPr="00653F33">
              <w:rPr>
                <w:rFonts w:eastAsiaTheme="minorEastAsia"/>
                <w:b/>
              </w:rPr>
              <w:t>Proposal 4: BC is mandatory for all UEs at RRC_INACTIVE and IA. All UE that doesn’t support BC without UL- beam sweeping should support SSB based BC.</w:t>
            </w:r>
          </w:p>
        </w:tc>
      </w:tr>
      <w:tr w:rsidR="00FF688E" w14:paraId="4EED2087" w14:textId="77777777" w:rsidTr="00FF688E">
        <w:trPr>
          <w:trHeight w:val="468"/>
        </w:trPr>
        <w:tc>
          <w:tcPr>
            <w:tcW w:w="1622" w:type="dxa"/>
          </w:tcPr>
          <w:p w14:paraId="08BA9F34" w14:textId="0B78C7CE" w:rsidR="00FF688E" w:rsidRDefault="00063DCC" w:rsidP="003C5E38">
            <w:pPr>
              <w:spacing w:before="120" w:after="120"/>
            </w:pPr>
            <w:hyperlink r:id="rId29" w:history="1">
              <w:r w:rsidR="00FF688E">
                <w:rPr>
                  <w:rStyle w:val="Hyperlink"/>
                  <w:rFonts w:ascii="Arial" w:hAnsi="Arial" w:cs="Arial"/>
                  <w:b/>
                  <w:bCs/>
                  <w:sz w:val="16"/>
                  <w:szCs w:val="16"/>
                </w:rPr>
                <w:t>R4-2218689</w:t>
              </w:r>
            </w:hyperlink>
          </w:p>
        </w:tc>
        <w:tc>
          <w:tcPr>
            <w:tcW w:w="1424" w:type="dxa"/>
          </w:tcPr>
          <w:p w14:paraId="7A7A5572" w14:textId="16F93C01" w:rsidR="00FF688E" w:rsidRDefault="00FF688E" w:rsidP="003C5E38">
            <w:pPr>
              <w:spacing w:before="120" w:after="120"/>
            </w:pPr>
            <w:r>
              <w:rPr>
                <w:rFonts w:ascii="Arial" w:hAnsi="Arial" w:cs="Arial"/>
                <w:sz w:val="16"/>
                <w:szCs w:val="16"/>
              </w:rPr>
              <w:t>Apple</w:t>
            </w:r>
          </w:p>
        </w:tc>
        <w:tc>
          <w:tcPr>
            <w:tcW w:w="6585" w:type="dxa"/>
          </w:tcPr>
          <w:p w14:paraId="291AB779" w14:textId="77777777" w:rsidR="00FF688E" w:rsidRPr="0053263F" w:rsidRDefault="00FF688E" w:rsidP="004412DE">
            <w:pPr>
              <w:rPr>
                <w:b/>
                <w:bCs/>
                <w:i/>
                <w:iCs/>
                <w:lang w:val="en-US" w:eastAsia="zh-CN"/>
              </w:rPr>
            </w:pPr>
            <w:r w:rsidRPr="0053263F">
              <w:rPr>
                <w:rFonts w:hint="eastAsia"/>
                <w:b/>
                <w:bCs/>
                <w:i/>
                <w:iCs/>
                <w:lang w:eastAsia="zh-CN"/>
              </w:rPr>
              <w:t>Proposal</w:t>
            </w:r>
            <w:r w:rsidRPr="0053263F">
              <w:rPr>
                <w:b/>
                <w:bCs/>
                <w:i/>
                <w:iCs/>
              </w:rPr>
              <w:t xml:space="preserve"> 1: </w:t>
            </w:r>
            <w:r w:rsidRPr="0053263F">
              <w:rPr>
                <w:rFonts w:hint="eastAsia"/>
                <w:b/>
                <w:bCs/>
                <w:i/>
                <w:iCs/>
                <w:lang w:eastAsia="zh-CN"/>
              </w:rPr>
              <w:t>It</w:t>
            </w:r>
            <w:r w:rsidRPr="0053263F">
              <w:rPr>
                <w:b/>
                <w:bCs/>
                <w:i/>
                <w:iCs/>
                <w:lang w:eastAsia="zh-CN"/>
              </w:rPr>
              <w:t xml:space="preserve"> </w:t>
            </w:r>
            <w:r w:rsidRPr="0053263F">
              <w:rPr>
                <w:rFonts w:hint="eastAsia"/>
                <w:b/>
                <w:bCs/>
                <w:i/>
                <w:iCs/>
                <w:lang w:eastAsia="zh-CN"/>
              </w:rPr>
              <w:t>is</w:t>
            </w:r>
            <w:r w:rsidRPr="0053263F">
              <w:rPr>
                <w:b/>
                <w:bCs/>
                <w:i/>
                <w:iCs/>
                <w:lang w:eastAsia="zh-CN"/>
              </w:rPr>
              <w:t xml:space="preserve"> </w:t>
            </w:r>
            <w:r w:rsidRPr="0053263F">
              <w:rPr>
                <w:rFonts w:hint="eastAsia"/>
                <w:b/>
                <w:bCs/>
                <w:i/>
                <w:iCs/>
                <w:lang w:eastAsia="zh-CN"/>
              </w:rPr>
              <w:t>proposed</w:t>
            </w:r>
            <w:r w:rsidRPr="0053263F">
              <w:rPr>
                <w:b/>
                <w:bCs/>
                <w:i/>
                <w:iCs/>
                <w:lang w:eastAsia="zh-CN"/>
              </w:rPr>
              <w:t xml:space="preserve"> </w:t>
            </w:r>
            <w:r w:rsidRPr="0053263F">
              <w:rPr>
                <w:rFonts w:hint="eastAsia"/>
                <w:b/>
                <w:bCs/>
                <w:i/>
                <w:iCs/>
                <w:lang w:eastAsia="zh-CN"/>
              </w:rPr>
              <w:t>to</w:t>
            </w:r>
            <w:r w:rsidRPr="0053263F">
              <w:rPr>
                <w:b/>
                <w:bCs/>
                <w:i/>
                <w:iCs/>
                <w:lang w:eastAsia="zh-CN"/>
              </w:rPr>
              <w:t xml:space="preserve"> define </w:t>
            </w:r>
            <w:r w:rsidRPr="0053263F">
              <w:rPr>
                <w:rFonts w:hint="eastAsia"/>
                <w:b/>
                <w:bCs/>
                <w:i/>
                <w:iCs/>
                <w:lang w:eastAsia="zh-CN"/>
              </w:rPr>
              <w:t>the</w:t>
            </w:r>
            <w:r w:rsidRPr="0053263F">
              <w:rPr>
                <w:b/>
                <w:bCs/>
                <w:i/>
                <w:iCs/>
                <w:lang w:eastAsia="zh-CN"/>
              </w:rPr>
              <w:t xml:space="preserve"> </w:t>
            </w:r>
            <w:r w:rsidRPr="0053263F">
              <w:rPr>
                <w:rFonts w:hint="eastAsia"/>
                <w:b/>
                <w:bCs/>
                <w:i/>
                <w:iCs/>
                <w:lang w:eastAsia="zh-CN"/>
              </w:rPr>
              <w:t>same</w:t>
            </w:r>
            <w:r w:rsidRPr="0053263F">
              <w:rPr>
                <w:b/>
                <w:bCs/>
                <w:i/>
                <w:iCs/>
                <w:lang w:eastAsia="zh-CN"/>
              </w:rPr>
              <w:t xml:space="preserve"> set of </w:t>
            </w:r>
            <w:r w:rsidRPr="0053263F">
              <w:rPr>
                <w:rFonts w:hint="eastAsia"/>
                <w:b/>
                <w:bCs/>
                <w:i/>
                <w:iCs/>
                <w:lang w:eastAsia="zh-CN"/>
              </w:rPr>
              <w:t>requirement</w:t>
            </w:r>
            <w:r>
              <w:rPr>
                <w:b/>
                <w:bCs/>
                <w:i/>
                <w:iCs/>
                <w:lang w:eastAsia="zh-CN"/>
              </w:rPr>
              <w:t>s</w:t>
            </w:r>
            <w:r w:rsidRPr="0053263F">
              <w:rPr>
                <w:b/>
                <w:bCs/>
                <w:i/>
                <w:iCs/>
                <w:lang w:eastAsia="zh-CN"/>
              </w:rPr>
              <w:t xml:space="preserve"> </w:t>
            </w:r>
            <w:r w:rsidRPr="0053263F">
              <w:rPr>
                <w:rFonts w:hint="eastAsia"/>
                <w:b/>
                <w:bCs/>
                <w:i/>
                <w:iCs/>
                <w:lang w:eastAsia="zh-CN"/>
              </w:rPr>
              <w:t>for</w:t>
            </w:r>
            <w:r w:rsidRPr="0053263F">
              <w:rPr>
                <w:b/>
                <w:bCs/>
                <w:i/>
                <w:iCs/>
                <w:lang w:eastAsia="zh-CN"/>
              </w:rPr>
              <w:t xml:space="preserve"> RA-SDT, CG-SDT and initial access in the core specification.</w:t>
            </w:r>
          </w:p>
          <w:p w14:paraId="00FD69EA" w14:textId="77777777" w:rsidR="00FF688E" w:rsidRPr="0053263F" w:rsidRDefault="00FF688E" w:rsidP="004412DE">
            <w:pPr>
              <w:rPr>
                <w:b/>
                <w:bCs/>
                <w:i/>
                <w:iCs/>
                <w:lang w:val="en-US" w:eastAsia="zh-CN"/>
              </w:rPr>
            </w:pPr>
            <w:r w:rsidRPr="0053263F">
              <w:rPr>
                <w:b/>
                <w:bCs/>
                <w:i/>
                <w:iCs/>
                <w:lang w:val="en-US" w:eastAsia="zh-CN"/>
              </w:rPr>
              <w:t xml:space="preserve">Proposal 2: It is proposed to reuse the only SSB based beam correspondence requirements in RRC_CONNECTED state for IA, RA-SDT and CG-SDT. </w:t>
            </w:r>
          </w:p>
          <w:p w14:paraId="14D4D807" w14:textId="77777777" w:rsidR="00FF688E" w:rsidRPr="0053263F" w:rsidRDefault="00FF688E" w:rsidP="004412DE">
            <w:pPr>
              <w:rPr>
                <w:b/>
                <w:bCs/>
                <w:i/>
                <w:iCs/>
                <w:lang w:val="en-US" w:eastAsia="zh-CN"/>
              </w:rPr>
            </w:pPr>
            <w:r w:rsidRPr="0053263F">
              <w:rPr>
                <w:b/>
                <w:bCs/>
                <w:i/>
                <w:iCs/>
                <w:lang w:val="en-US" w:eastAsia="zh-CN"/>
              </w:rPr>
              <w:t>Proposal 3: Same requirement apply for MSG1 and MSG A.</w:t>
            </w:r>
          </w:p>
          <w:p w14:paraId="447049DA" w14:textId="77777777" w:rsidR="00FF688E" w:rsidRPr="0053263F" w:rsidRDefault="00FF688E" w:rsidP="004412DE">
            <w:pPr>
              <w:spacing w:before="120"/>
              <w:rPr>
                <w:b/>
                <w:bCs/>
                <w:i/>
                <w:iCs/>
                <w:lang w:val="en-US" w:eastAsia="zh-CN"/>
              </w:rPr>
            </w:pPr>
            <w:r w:rsidRPr="0053263F">
              <w:rPr>
                <w:b/>
                <w:bCs/>
                <w:i/>
                <w:iCs/>
                <w:lang w:val="en-US"/>
              </w:rPr>
              <w:t>Proposal 4: It is proposed to test beam correspondence requirement only in initial access for MSG1.</w:t>
            </w:r>
          </w:p>
          <w:p w14:paraId="22CE1636" w14:textId="77777777" w:rsidR="00FF688E" w:rsidRPr="0053263F" w:rsidRDefault="00FF688E" w:rsidP="004412DE">
            <w:pPr>
              <w:spacing w:before="120"/>
              <w:rPr>
                <w:b/>
                <w:bCs/>
                <w:i/>
                <w:iCs/>
                <w:lang w:val="en-US" w:eastAsia="zh-CN"/>
              </w:rPr>
            </w:pPr>
            <w:r w:rsidRPr="0053263F">
              <w:rPr>
                <w:b/>
                <w:bCs/>
                <w:i/>
                <w:iCs/>
                <w:lang w:val="en-US"/>
              </w:rPr>
              <w:t xml:space="preserve">Proposal 5: </w:t>
            </w:r>
            <w:r w:rsidRPr="0053263F">
              <w:rPr>
                <w:b/>
                <w:bCs/>
                <w:i/>
                <w:iCs/>
                <w:lang w:eastAsia="zh-CN"/>
              </w:rPr>
              <w:t>DFT-s-OFDM waveform is used as the baseline for BC verification in IA.</w:t>
            </w:r>
          </w:p>
          <w:p w14:paraId="5736E7E3" w14:textId="77777777" w:rsidR="00FF688E" w:rsidRDefault="00FF688E" w:rsidP="004412DE">
            <w:pPr>
              <w:spacing w:afterLines="50" w:after="120"/>
              <w:rPr>
                <w:b/>
                <w:i/>
                <w:iCs/>
                <w:lang w:eastAsia="zh-CN"/>
              </w:rPr>
            </w:pPr>
            <w:r w:rsidRPr="00884B06">
              <w:rPr>
                <w:b/>
                <w:i/>
                <w:iCs/>
                <w:lang w:eastAsia="zh-CN"/>
              </w:rPr>
              <w:t>Proposal 6: BC tolerance is not applicable.</w:t>
            </w:r>
          </w:p>
          <w:p w14:paraId="422CE229" w14:textId="706ADA3C" w:rsidR="00FF688E" w:rsidRDefault="00FF688E" w:rsidP="004412DE">
            <w:pPr>
              <w:spacing w:before="120" w:after="120"/>
            </w:pPr>
            <w:r w:rsidRPr="00376399">
              <w:rPr>
                <w:b/>
                <w:i/>
                <w:iCs/>
                <w:lang w:eastAsia="zh-CN"/>
              </w:rPr>
              <w:t>Observation: UE capability does not help since there is no way to allow UE performing UL beam sweeping in initial access and RRC_INACTIVE state.</w:t>
            </w:r>
          </w:p>
        </w:tc>
      </w:tr>
      <w:tr w:rsidR="00FF688E" w14:paraId="3BB3826E" w14:textId="77777777" w:rsidTr="00FF688E">
        <w:trPr>
          <w:trHeight w:val="468"/>
        </w:trPr>
        <w:tc>
          <w:tcPr>
            <w:tcW w:w="1622" w:type="dxa"/>
          </w:tcPr>
          <w:p w14:paraId="7A05A884" w14:textId="01A6AC69" w:rsidR="00FF688E" w:rsidRDefault="00063DCC" w:rsidP="003C5E38">
            <w:pPr>
              <w:spacing w:before="120" w:after="120"/>
            </w:pPr>
            <w:hyperlink r:id="rId30" w:history="1">
              <w:r w:rsidR="00FF688E">
                <w:rPr>
                  <w:rStyle w:val="Hyperlink"/>
                  <w:rFonts w:ascii="Arial" w:hAnsi="Arial" w:cs="Arial"/>
                  <w:b/>
                  <w:bCs/>
                  <w:sz w:val="16"/>
                  <w:szCs w:val="16"/>
                </w:rPr>
                <w:t>R4-2218870</w:t>
              </w:r>
            </w:hyperlink>
          </w:p>
        </w:tc>
        <w:tc>
          <w:tcPr>
            <w:tcW w:w="1424" w:type="dxa"/>
          </w:tcPr>
          <w:p w14:paraId="461EC91D" w14:textId="593F2AC5" w:rsidR="00FF688E" w:rsidRDefault="00FF688E" w:rsidP="003C5E38">
            <w:pPr>
              <w:spacing w:before="120" w:after="120"/>
            </w:pPr>
            <w:r>
              <w:rPr>
                <w:rFonts w:ascii="Arial" w:hAnsi="Arial" w:cs="Arial"/>
                <w:sz w:val="16"/>
                <w:szCs w:val="16"/>
              </w:rPr>
              <w:t>vivo</w:t>
            </w:r>
          </w:p>
        </w:tc>
        <w:tc>
          <w:tcPr>
            <w:tcW w:w="6585" w:type="dxa"/>
          </w:tcPr>
          <w:p w14:paraId="51653FB9" w14:textId="77777777" w:rsidR="00FF688E" w:rsidRPr="00FA20FF" w:rsidRDefault="00FF688E" w:rsidP="004619F2">
            <w:r w:rsidRPr="008D3EF3">
              <w:rPr>
                <w:b/>
                <w:bCs/>
              </w:rPr>
              <w:t>Observation 1:</w:t>
            </w:r>
            <w:r w:rsidRPr="00FA20FF">
              <w:t xml:space="preserve"> The RAR test will be meaningless if it is based on the CDF method. </w:t>
            </w:r>
          </w:p>
          <w:p w14:paraId="344A887B" w14:textId="77777777" w:rsidR="00FF688E" w:rsidRPr="00FA20FF" w:rsidRDefault="00FF688E" w:rsidP="004619F2">
            <w:r w:rsidRPr="00F32FD2">
              <w:rPr>
                <w:b/>
                <w:bCs/>
              </w:rPr>
              <w:t xml:space="preserve">Observation 2: </w:t>
            </w:r>
            <w:r w:rsidRPr="00FA20FF">
              <w:t>The Msg1/Msg3/</w:t>
            </w:r>
            <w:proofErr w:type="spellStart"/>
            <w:r w:rsidRPr="00FA20FF">
              <w:t>MsgA</w:t>
            </w:r>
            <w:proofErr w:type="spellEnd"/>
            <w:r w:rsidRPr="00FA20FF">
              <w:t xml:space="preserve"> can achieve similar beam correspondence performance by a suitable configuration during the test.</w:t>
            </w:r>
          </w:p>
          <w:p w14:paraId="2A629C38" w14:textId="77777777" w:rsidR="00FF688E" w:rsidRPr="00FA20FF" w:rsidRDefault="00FF688E" w:rsidP="004619F2">
            <w:r w:rsidRPr="009F03EE">
              <w:rPr>
                <w:b/>
                <w:bCs/>
              </w:rPr>
              <w:t xml:space="preserve">Observation 3: </w:t>
            </w:r>
            <w:r w:rsidRPr="00FA20FF">
              <w:t>The R16 SSB-only BC requirement is defined based on the fine beam only but different beam type implementation exists during the non-RRC_CONNECTED state.</w:t>
            </w:r>
          </w:p>
          <w:p w14:paraId="240FD967" w14:textId="77777777" w:rsidR="00FF688E" w:rsidRPr="00FA20FF" w:rsidRDefault="00FF688E" w:rsidP="004619F2">
            <w:r w:rsidRPr="00BA4013">
              <w:rPr>
                <w:b/>
                <w:bCs/>
              </w:rPr>
              <w:t xml:space="preserve">Observation 4: </w:t>
            </w:r>
            <w:r w:rsidRPr="00FA20FF">
              <w:t>A UE capability for IA is meaningless because the NW receives the UE capability information after IA.</w:t>
            </w:r>
          </w:p>
          <w:p w14:paraId="0F13FBB8" w14:textId="77777777" w:rsidR="00FF688E" w:rsidRDefault="00FF688E" w:rsidP="004619F2">
            <w:pPr>
              <w:rPr>
                <w:b/>
                <w:bCs/>
              </w:rPr>
            </w:pPr>
            <w:r w:rsidRPr="006E5836">
              <w:rPr>
                <w:b/>
                <w:bCs/>
              </w:rPr>
              <w:t xml:space="preserve">Proposal 1: </w:t>
            </w:r>
            <w:r w:rsidRPr="00FA20FF">
              <w:t>No need to introduce RAR verification for beam correspondence.</w:t>
            </w:r>
          </w:p>
          <w:p w14:paraId="0CAC7745" w14:textId="77777777" w:rsidR="00FF688E" w:rsidRPr="00FA20FF" w:rsidRDefault="00FF688E" w:rsidP="004619F2">
            <w:r w:rsidRPr="000620AB">
              <w:rPr>
                <w:b/>
                <w:bCs/>
              </w:rPr>
              <w:t xml:space="preserve">Proposal 2: </w:t>
            </w:r>
            <w:r w:rsidRPr="00FA20FF">
              <w:t>Only msg1 beam correspondence performance needs to be verified, and once the msg1 passes the test, the msg3/</w:t>
            </w:r>
            <w:proofErr w:type="spellStart"/>
            <w:r w:rsidRPr="00FA20FF">
              <w:t>msgA</w:t>
            </w:r>
            <w:proofErr w:type="spellEnd"/>
            <w:r w:rsidRPr="00FA20FF">
              <w:t xml:space="preserve"> can be considered to meet the requirement by default.</w:t>
            </w:r>
          </w:p>
          <w:p w14:paraId="4F685919" w14:textId="77777777" w:rsidR="00FF688E" w:rsidRDefault="00FF688E" w:rsidP="004619F2">
            <w:pPr>
              <w:rPr>
                <w:b/>
                <w:bCs/>
              </w:rPr>
            </w:pPr>
            <w:r w:rsidRPr="009F03EE">
              <w:rPr>
                <w:b/>
                <w:bCs/>
              </w:rPr>
              <w:t xml:space="preserve">Proposal 3: </w:t>
            </w:r>
            <w:r w:rsidRPr="00FA20FF">
              <w:t>The R16 SSB-only BC requirement cannot be extended to IA and SDT.</w:t>
            </w:r>
          </w:p>
          <w:p w14:paraId="712EF569" w14:textId="77777777" w:rsidR="00FF688E" w:rsidRPr="00FA20FF" w:rsidRDefault="00FF688E" w:rsidP="004619F2">
            <w:r w:rsidRPr="006815E7">
              <w:rPr>
                <w:b/>
                <w:bCs/>
              </w:rPr>
              <w:t xml:space="preserve">Proposal 4: </w:t>
            </w:r>
            <w:r w:rsidRPr="00FA20FF">
              <w:t xml:space="preserve">No UE capability is needed for IA and SDT </w:t>
            </w:r>
            <w:r w:rsidRPr="00FA20FF">
              <w:rPr>
                <w:rFonts w:hint="eastAsia"/>
              </w:rPr>
              <w:t>be</w:t>
            </w:r>
            <w:r w:rsidRPr="00FA20FF">
              <w:t xml:space="preserve">am correspondence. </w:t>
            </w:r>
          </w:p>
          <w:p w14:paraId="3189BB7A" w14:textId="77777777" w:rsidR="00FF688E" w:rsidRPr="00FA20FF" w:rsidRDefault="00FF688E" w:rsidP="004619F2">
            <w:pPr>
              <w:pStyle w:val="ListParagraph"/>
              <w:widowControl w:val="0"/>
              <w:numPr>
                <w:ilvl w:val="0"/>
                <w:numId w:val="24"/>
              </w:numPr>
              <w:overflowPunct/>
              <w:autoSpaceDE/>
              <w:autoSpaceDN/>
              <w:adjustRightInd/>
              <w:spacing w:after="0"/>
              <w:ind w:firstLineChars="0"/>
              <w:contextualSpacing/>
              <w:jc w:val="both"/>
              <w:textAlignment w:val="auto"/>
              <w:rPr>
                <w:rFonts w:eastAsia="SimSun"/>
              </w:rPr>
            </w:pPr>
            <w:r w:rsidRPr="00FA20FF">
              <w:t>O</w:t>
            </w:r>
            <w:r w:rsidRPr="00FA20FF">
              <w:rPr>
                <w:rFonts w:eastAsia="SimSun"/>
              </w:rPr>
              <w:t>ne set of requirements applies to both IA and SDT to accommodate different beam types.</w:t>
            </w:r>
          </w:p>
          <w:p w14:paraId="0BE9F464" w14:textId="77777777" w:rsidR="00FF688E" w:rsidRPr="00FA20FF" w:rsidRDefault="00FF688E" w:rsidP="004619F2">
            <w:pPr>
              <w:pStyle w:val="ListParagraph"/>
              <w:widowControl w:val="0"/>
              <w:numPr>
                <w:ilvl w:val="0"/>
                <w:numId w:val="24"/>
              </w:numPr>
              <w:overflowPunct/>
              <w:autoSpaceDE/>
              <w:autoSpaceDN/>
              <w:adjustRightInd/>
              <w:spacing w:after="0"/>
              <w:ind w:firstLineChars="0"/>
              <w:contextualSpacing/>
              <w:jc w:val="both"/>
              <w:textAlignment w:val="auto"/>
              <w:rPr>
                <w:rFonts w:eastAsia="SimSun"/>
              </w:rPr>
            </w:pPr>
            <w:r w:rsidRPr="00FA20FF">
              <w:rPr>
                <w:rFonts w:eastAsia="SimSun"/>
              </w:rPr>
              <w:t>only IA needs to be verified.</w:t>
            </w:r>
          </w:p>
          <w:p w14:paraId="26162C70" w14:textId="2951553B" w:rsidR="00FF688E" w:rsidRPr="004412DE" w:rsidRDefault="00FF688E" w:rsidP="004412DE">
            <w:pPr>
              <w:spacing w:afterLines="50" w:after="120"/>
              <w:rPr>
                <w:b/>
                <w:i/>
                <w:iCs/>
                <w:lang w:eastAsia="zh-CN"/>
              </w:rPr>
            </w:pPr>
            <w:r w:rsidRPr="006979AD">
              <w:rPr>
                <w:b/>
                <w:bCs/>
              </w:rPr>
              <w:t xml:space="preserve">Proposal 5: </w:t>
            </w:r>
            <w:r w:rsidRPr="00FA20FF">
              <w:t>The BC tolerance is not needed for IA or SDT, and no need to further discuss it.</w:t>
            </w:r>
          </w:p>
        </w:tc>
      </w:tr>
      <w:tr w:rsidR="00FF688E" w14:paraId="298B5048" w14:textId="77777777" w:rsidTr="00FF688E">
        <w:trPr>
          <w:trHeight w:val="468"/>
        </w:trPr>
        <w:tc>
          <w:tcPr>
            <w:tcW w:w="1622" w:type="dxa"/>
          </w:tcPr>
          <w:p w14:paraId="709F8336" w14:textId="0D7A4B8B" w:rsidR="00FF688E" w:rsidRDefault="00063DCC" w:rsidP="003C5E38">
            <w:pPr>
              <w:spacing w:before="120" w:after="120"/>
            </w:pPr>
            <w:hyperlink r:id="rId31" w:history="1">
              <w:r w:rsidR="00FF688E">
                <w:rPr>
                  <w:rStyle w:val="Hyperlink"/>
                  <w:rFonts w:ascii="Arial" w:hAnsi="Arial" w:cs="Arial"/>
                  <w:b/>
                  <w:bCs/>
                  <w:sz w:val="16"/>
                  <w:szCs w:val="16"/>
                </w:rPr>
                <w:t>R4-2219115</w:t>
              </w:r>
            </w:hyperlink>
          </w:p>
        </w:tc>
        <w:tc>
          <w:tcPr>
            <w:tcW w:w="1424" w:type="dxa"/>
          </w:tcPr>
          <w:p w14:paraId="327992DF" w14:textId="432197E3" w:rsidR="00FF688E" w:rsidRDefault="00FF688E" w:rsidP="003C5E38">
            <w:pPr>
              <w:spacing w:before="120" w:after="120"/>
            </w:pPr>
            <w:r>
              <w:rPr>
                <w:rFonts w:ascii="Arial" w:hAnsi="Arial" w:cs="Arial"/>
                <w:sz w:val="16"/>
                <w:szCs w:val="16"/>
              </w:rPr>
              <w:t>Beijing Xiaomi Software Tech</w:t>
            </w:r>
          </w:p>
        </w:tc>
        <w:tc>
          <w:tcPr>
            <w:tcW w:w="6585" w:type="dxa"/>
          </w:tcPr>
          <w:p w14:paraId="1D6BDA4D" w14:textId="77777777" w:rsidR="00FF688E" w:rsidRPr="00036882" w:rsidRDefault="00FF688E" w:rsidP="00B8699C">
            <w:pPr>
              <w:spacing w:beforeLines="50" w:before="120" w:afterLines="50" w:after="120"/>
              <w:rPr>
                <w:b/>
                <w:lang w:val="en-US"/>
              </w:rPr>
            </w:pPr>
            <w:r w:rsidRPr="00036882">
              <w:rPr>
                <w:b/>
              </w:rPr>
              <w:t xml:space="preserve">Proposal 1: It is not necessary to include Min peak EIRP into </w:t>
            </w:r>
            <w:r w:rsidRPr="00036882">
              <w:rPr>
                <w:rFonts w:hint="eastAsia"/>
                <w:b/>
                <w:lang w:val="en-US"/>
              </w:rPr>
              <w:t>beam correspondence</w:t>
            </w:r>
            <w:r w:rsidRPr="00036882">
              <w:rPr>
                <w:b/>
                <w:lang w:val="en-US"/>
              </w:rPr>
              <w:t xml:space="preserve"> </w:t>
            </w:r>
            <w:r>
              <w:rPr>
                <w:b/>
                <w:lang w:val="en-US"/>
              </w:rPr>
              <w:t xml:space="preserve">criteria </w:t>
            </w:r>
            <w:r w:rsidRPr="00036882">
              <w:rPr>
                <w:b/>
                <w:lang w:val="en-US"/>
              </w:rPr>
              <w:t xml:space="preserve">for </w:t>
            </w:r>
            <w:r w:rsidRPr="00036882">
              <w:rPr>
                <w:b/>
              </w:rPr>
              <w:t>RRC_INACTIVE and initial access</w:t>
            </w:r>
            <w:r>
              <w:rPr>
                <w:b/>
              </w:rPr>
              <w:t>.</w:t>
            </w:r>
          </w:p>
          <w:p w14:paraId="4DA274D8" w14:textId="77777777" w:rsidR="00FF688E" w:rsidRPr="00B86310" w:rsidRDefault="00FF688E" w:rsidP="00B8699C">
            <w:pPr>
              <w:spacing w:beforeLines="50" w:before="120" w:afterLines="50" w:after="120"/>
              <w:rPr>
                <w:b/>
              </w:rPr>
            </w:pPr>
            <w:r w:rsidRPr="001362E6">
              <w:rPr>
                <w:b/>
                <w:lang w:val="en-US"/>
              </w:rPr>
              <w:t>P</w:t>
            </w:r>
            <w:proofErr w:type="spellStart"/>
            <w:r w:rsidRPr="00B86310">
              <w:rPr>
                <w:b/>
              </w:rPr>
              <w:t>roposal</w:t>
            </w:r>
            <w:proofErr w:type="spellEnd"/>
            <w:r w:rsidRPr="00B86310">
              <w:rPr>
                <w:b/>
              </w:rPr>
              <w:t xml:space="preserve"> 2: It’s not necessary to include RAR </w:t>
            </w:r>
            <w:r>
              <w:rPr>
                <w:b/>
              </w:rPr>
              <w:t xml:space="preserve">and msg3 </w:t>
            </w:r>
            <w:r w:rsidRPr="00B86310">
              <w:rPr>
                <w:b/>
              </w:rPr>
              <w:t xml:space="preserve">into </w:t>
            </w:r>
            <w:r w:rsidRPr="00B86310">
              <w:rPr>
                <w:rFonts w:hint="eastAsia"/>
                <w:b/>
              </w:rPr>
              <w:t>beam correspondence</w:t>
            </w:r>
            <w:r w:rsidRPr="00B86310">
              <w:rPr>
                <w:b/>
              </w:rPr>
              <w:t xml:space="preserve"> criteria for </w:t>
            </w:r>
            <w:r w:rsidRPr="00036882">
              <w:rPr>
                <w:b/>
              </w:rPr>
              <w:t>RRC_INACTIVE and initial access</w:t>
            </w:r>
            <w:r w:rsidRPr="00B86310">
              <w:rPr>
                <w:b/>
              </w:rPr>
              <w:t>.</w:t>
            </w:r>
          </w:p>
          <w:p w14:paraId="6C695723" w14:textId="77777777" w:rsidR="00FF688E" w:rsidRDefault="00FF688E" w:rsidP="00B8699C">
            <w:pPr>
              <w:pStyle w:val="BodyText"/>
              <w:spacing w:before="120"/>
              <w:jc w:val="both"/>
              <w:rPr>
                <w:b/>
              </w:rPr>
            </w:pPr>
            <w:r w:rsidRPr="003B4923">
              <w:rPr>
                <w:b/>
              </w:rPr>
              <w:lastRenderedPageBreak/>
              <w:t xml:space="preserve">Proposal </w:t>
            </w:r>
            <w:r>
              <w:rPr>
                <w:b/>
              </w:rPr>
              <w:t>3</w:t>
            </w:r>
            <w:r w:rsidRPr="003B4923">
              <w:rPr>
                <w:b/>
              </w:rPr>
              <w:t xml:space="preserve">: </w:t>
            </w:r>
            <w:proofErr w:type="spellStart"/>
            <w:r>
              <w:rPr>
                <w:b/>
              </w:rPr>
              <w:t>MsgA</w:t>
            </w:r>
            <w:proofErr w:type="spellEnd"/>
            <w:r>
              <w:rPr>
                <w:b/>
              </w:rPr>
              <w:t xml:space="preserve"> requirements for beam correspondence should be same as msg1.</w:t>
            </w:r>
          </w:p>
          <w:p w14:paraId="2040BD4C" w14:textId="77777777" w:rsidR="00FF688E" w:rsidRDefault="00FF688E" w:rsidP="00B8699C">
            <w:pPr>
              <w:pStyle w:val="BodyText"/>
              <w:jc w:val="both"/>
              <w:rPr>
                <w:b/>
              </w:rPr>
            </w:pPr>
            <w:r w:rsidRPr="003B4923">
              <w:rPr>
                <w:b/>
              </w:rPr>
              <w:t>Proposal</w:t>
            </w:r>
            <w:r>
              <w:rPr>
                <w:b/>
              </w:rPr>
              <w:t xml:space="preserve"> 4</w:t>
            </w:r>
            <w:r w:rsidRPr="003B4923">
              <w:rPr>
                <w:b/>
              </w:rPr>
              <w:t>:</w:t>
            </w:r>
            <w:r>
              <w:rPr>
                <w:b/>
              </w:rPr>
              <w:t xml:space="preserve"> One set of </w:t>
            </w:r>
            <w:r w:rsidRPr="001A000D">
              <w:rPr>
                <w:b/>
              </w:rPr>
              <w:t xml:space="preserve">beam correspondence requirements </w:t>
            </w:r>
            <w:r>
              <w:rPr>
                <w:b/>
              </w:rPr>
              <w:t xml:space="preserve">is enough </w:t>
            </w:r>
            <w:r w:rsidRPr="001A000D">
              <w:rPr>
                <w:b/>
              </w:rPr>
              <w:t xml:space="preserve">for </w:t>
            </w:r>
            <w:r>
              <w:rPr>
                <w:b/>
              </w:rPr>
              <w:t>IA, RA-SDT and CG-SDT</w:t>
            </w:r>
            <w:r w:rsidRPr="001A000D">
              <w:rPr>
                <w:rFonts w:hint="eastAsia"/>
                <w:b/>
              </w:rPr>
              <w:t>.</w:t>
            </w:r>
          </w:p>
          <w:p w14:paraId="7D045059" w14:textId="6EAACF85" w:rsidR="00FF688E" w:rsidRDefault="00FF688E" w:rsidP="004619F2">
            <w:r w:rsidRPr="002148E9">
              <w:rPr>
                <w:rFonts w:eastAsia="DengXian"/>
                <w:b/>
                <w:lang w:eastAsia="zh-CN"/>
              </w:rPr>
              <w:t>Proposal 5: Using Rel-16 s</w:t>
            </w:r>
            <w:r>
              <w:rPr>
                <w:b/>
              </w:rPr>
              <w:t>ide condition of SSB based as the starting point.</w:t>
            </w:r>
          </w:p>
        </w:tc>
      </w:tr>
      <w:tr w:rsidR="00FF688E" w14:paraId="6502E75B" w14:textId="77777777" w:rsidTr="00FF688E">
        <w:trPr>
          <w:trHeight w:val="468"/>
        </w:trPr>
        <w:tc>
          <w:tcPr>
            <w:tcW w:w="1622" w:type="dxa"/>
          </w:tcPr>
          <w:p w14:paraId="6093AE00" w14:textId="44C8D1A0" w:rsidR="00FF688E" w:rsidRDefault="00063DCC" w:rsidP="003C5E38">
            <w:pPr>
              <w:spacing w:before="120" w:after="120"/>
            </w:pPr>
            <w:hyperlink r:id="rId32" w:history="1">
              <w:r w:rsidR="00FF688E">
                <w:rPr>
                  <w:rStyle w:val="Hyperlink"/>
                  <w:rFonts w:ascii="Arial" w:hAnsi="Arial" w:cs="Arial"/>
                  <w:b/>
                  <w:bCs/>
                  <w:sz w:val="16"/>
                  <w:szCs w:val="16"/>
                </w:rPr>
                <w:t>R4-2219189</w:t>
              </w:r>
            </w:hyperlink>
          </w:p>
        </w:tc>
        <w:tc>
          <w:tcPr>
            <w:tcW w:w="1424" w:type="dxa"/>
          </w:tcPr>
          <w:p w14:paraId="1C8719A8" w14:textId="203148AD" w:rsidR="00FF688E" w:rsidRDefault="00FF688E" w:rsidP="003C5E38">
            <w:pPr>
              <w:spacing w:before="120" w:after="120"/>
            </w:pPr>
            <w:r>
              <w:rPr>
                <w:rFonts w:ascii="Arial" w:hAnsi="Arial" w:cs="Arial"/>
                <w:sz w:val="16"/>
                <w:szCs w:val="16"/>
              </w:rPr>
              <w:t>ZTE Corporation</w:t>
            </w:r>
          </w:p>
        </w:tc>
        <w:tc>
          <w:tcPr>
            <w:tcW w:w="6585" w:type="dxa"/>
          </w:tcPr>
          <w:p w14:paraId="14B24A37" w14:textId="77777777" w:rsidR="00FF688E" w:rsidRDefault="00FF688E" w:rsidP="000A225D">
            <w:pPr>
              <w:pStyle w:val="NO"/>
              <w:spacing w:after="0"/>
              <w:ind w:left="0" w:firstLine="0"/>
              <w:jc w:val="both"/>
              <w:rPr>
                <w:lang w:val="en-US"/>
              </w:rPr>
            </w:pPr>
            <w:r>
              <w:rPr>
                <w:rFonts w:hint="eastAsia"/>
                <w:b/>
                <w:bCs/>
                <w:lang w:val="en-US" w:eastAsia="zh-CN"/>
              </w:rPr>
              <w:t>Proposal 1:</w:t>
            </w:r>
            <w:r>
              <w:rPr>
                <w:rFonts w:hint="eastAsia"/>
                <w:lang w:val="en-US" w:eastAsia="zh-CN"/>
              </w:rPr>
              <w:t xml:space="preserve"> Both the minimum peak EIRP and spherical coverage requirement need to be included to ensure to select optimal beam as much as possible for IA and RRC_INACTIVE status.</w:t>
            </w:r>
          </w:p>
          <w:p w14:paraId="16D5DF5F" w14:textId="77777777" w:rsidR="00FF688E" w:rsidRDefault="00FF688E" w:rsidP="000A225D">
            <w:r>
              <w:rPr>
                <w:rFonts w:hint="eastAsia"/>
                <w:b/>
                <w:bCs/>
                <w:lang w:val="en-US" w:eastAsia="zh-CN"/>
              </w:rPr>
              <w:t>Proposal 2:</w:t>
            </w:r>
            <w:r>
              <w:rPr>
                <w:rFonts w:hint="eastAsia"/>
                <w:lang w:val="en-US" w:eastAsia="zh-CN"/>
              </w:rPr>
              <w:t xml:space="preserve"> </w:t>
            </w:r>
            <w:r>
              <w:rPr>
                <w:rFonts w:hint="eastAsia"/>
                <w:bCs/>
                <w:lang w:val="en-US" w:eastAsia="zh-CN"/>
              </w:rPr>
              <w:t xml:space="preserve">RAR should be included to test beam correspondence performance in IA and </w:t>
            </w:r>
            <w:r>
              <w:rPr>
                <w:rFonts w:hint="eastAsia"/>
                <w:lang w:val="en-US" w:eastAsia="zh-CN"/>
              </w:rPr>
              <w:t>RRC_INACTIVE status.</w:t>
            </w:r>
          </w:p>
          <w:p w14:paraId="25E70C9D" w14:textId="77777777" w:rsidR="00FF688E" w:rsidRDefault="00FF688E" w:rsidP="000A225D">
            <w:r>
              <w:rPr>
                <w:rFonts w:hint="eastAsia"/>
                <w:b/>
                <w:bCs/>
                <w:lang w:val="en-US" w:eastAsia="zh-CN"/>
              </w:rPr>
              <w:t>Proposal 3:</w:t>
            </w:r>
            <w:r>
              <w:rPr>
                <w:rFonts w:hint="eastAsia"/>
                <w:lang w:val="en-US" w:eastAsia="zh-CN"/>
              </w:rPr>
              <w:t xml:space="preserve"> if test side condition for 2 step </w:t>
            </w:r>
            <w:proofErr w:type="spellStart"/>
            <w:r>
              <w:rPr>
                <w:rFonts w:hint="eastAsia"/>
                <w:lang w:val="en-US" w:eastAsia="zh-CN"/>
              </w:rPr>
              <w:t>rach</w:t>
            </w:r>
            <w:proofErr w:type="spellEnd"/>
            <w:r>
              <w:rPr>
                <w:rFonts w:hint="eastAsia"/>
                <w:lang w:val="en-US" w:eastAsia="zh-CN"/>
              </w:rPr>
              <w:t xml:space="preserve"> based RA-SDT and 4 step </w:t>
            </w:r>
            <w:proofErr w:type="spellStart"/>
            <w:r>
              <w:rPr>
                <w:rFonts w:hint="eastAsia"/>
                <w:lang w:val="en-US" w:eastAsia="zh-CN"/>
              </w:rPr>
              <w:t>rach</w:t>
            </w:r>
            <w:proofErr w:type="spellEnd"/>
            <w:r>
              <w:rPr>
                <w:rFonts w:hint="eastAsia"/>
                <w:lang w:val="en-US" w:eastAsia="zh-CN"/>
              </w:rPr>
              <w:t xml:space="preserve"> based RA-SDT are the same, then one of them to be tested is sufficient, otherwise both cases should be </w:t>
            </w:r>
            <w:proofErr w:type="gramStart"/>
            <w:r>
              <w:rPr>
                <w:rFonts w:hint="eastAsia"/>
                <w:lang w:val="en-US" w:eastAsia="zh-CN"/>
              </w:rPr>
              <w:t>tested .</w:t>
            </w:r>
            <w:proofErr w:type="gramEnd"/>
          </w:p>
          <w:p w14:paraId="2BDBB95B" w14:textId="77777777" w:rsidR="00FF688E" w:rsidRDefault="00FF688E" w:rsidP="000A225D">
            <w:r>
              <w:rPr>
                <w:rFonts w:hint="eastAsia"/>
                <w:b/>
                <w:bCs/>
                <w:lang w:val="en-US" w:eastAsia="zh-CN"/>
              </w:rPr>
              <w:t>Proposal 4:</w:t>
            </w:r>
            <w:r>
              <w:rPr>
                <w:rFonts w:hint="eastAsia"/>
                <w:lang w:val="en-US" w:eastAsia="zh-CN"/>
              </w:rPr>
              <w:t xml:space="preserve"> to consider the BC requirement for CG-SDT in RRC_INACTIVE status.</w:t>
            </w:r>
          </w:p>
          <w:p w14:paraId="05F00BD7" w14:textId="27629521" w:rsidR="00FF688E" w:rsidRPr="00B8699C" w:rsidRDefault="00FF688E" w:rsidP="00B8699C">
            <w:pPr>
              <w:pStyle w:val="BodyText"/>
              <w:jc w:val="both"/>
              <w:rPr>
                <w:rFonts w:eastAsia="DengXian"/>
                <w:b/>
                <w:lang w:eastAsia="zh-CN"/>
              </w:rPr>
            </w:pPr>
            <w:r>
              <w:rPr>
                <w:rFonts w:hint="eastAsia"/>
                <w:b/>
                <w:bCs/>
                <w:lang w:val="en-US" w:eastAsia="zh-CN"/>
              </w:rPr>
              <w:t xml:space="preserve">Proposal 5: </w:t>
            </w:r>
            <w:r>
              <w:rPr>
                <w:rFonts w:hint="eastAsia"/>
                <w:lang w:val="en-US" w:eastAsia="zh-CN"/>
              </w:rPr>
              <w:t>open to further discuss the side condition and tolerance requirement for BC in IA and RRC_INACTIVE status.</w:t>
            </w:r>
          </w:p>
        </w:tc>
      </w:tr>
      <w:tr w:rsidR="00FF688E" w14:paraId="3C33987A" w14:textId="77777777" w:rsidTr="00FF688E">
        <w:trPr>
          <w:trHeight w:val="468"/>
        </w:trPr>
        <w:tc>
          <w:tcPr>
            <w:tcW w:w="1622" w:type="dxa"/>
          </w:tcPr>
          <w:p w14:paraId="3B728D5D" w14:textId="6EA43271" w:rsidR="00FF688E" w:rsidRDefault="00063DCC" w:rsidP="003C5E38">
            <w:pPr>
              <w:spacing w:before="120" w:after="120"/>
            </w:pPr>
            <w:hyperlink r:id="rId33" w:history="1">
              <w:r w:rsidR="00FF688E">
                <w:rPr>
                  <w:rStyle w:val="Hyperlink"/>
                  <w:rFonts w:ascii="Arial" w:hAnsi="Arial" w:cs="Arial"/>
                  <w:b/>
                  <w:bCs/>
                  <w:sz w:val="16"/>
                  <w:szCs w:val="16"/>
                </w:rPr>
                <w:t>R4-2219596</w:t>
              </w:r>
            </w:hyperlink>
          </w:p>
        </w:tc>
        <w:tc>
          <w:tcPr>
            <w:tcW w:w="1424" w:type="dxa"/>
          </w:tcPr>
          <w:p w14:paraId="34A5F391" w14:textId="4BF807C7" w:rsidR="00FF688E" w:rsidRDefault="00FF688E" w:rsidP="003C5E38">
            <w:pPr>
              <w:spacing w:before="120" w:after="120"/>
            </w:pPr>
            <w:r>
              <w:rPr>
                <w:rFonts w:ascii="Arial" w:hAnsi="Arial" w:cs="Arial"/>
                <w:sz w:val="16"/>
                <w:szCs w:val="16"/>
              </w:rPr>
              <w:t>OPPO</w:t>
            </w:r>
          </w:p>
        </w:tc>
        <w:tc>
          <w:tcPr>
            <w:tcW w:w="6585" w:type="dxa"/>
          </w:tcPr>
          <w:p w14:paraId="4A5F0C65" w14:textId="77777777" w:rsidR="00FF688E" w:rsidRDefault="00FF688E" w:rsidP="00AD42EC">
            <w:pPr>
              <w:rPr>
                <w:b/>
                <w:u w:val="single"/>
                <w:lang w:eastAsia="zh-CN"/>
              </w:rPr>
            </w:pPr>
            <w:r w:rsidRPr="002F58C3">
              <w:rPr>
                <w:b/>
                <w:u w:val="single"/>
                <w:lang w:eastAsia="zh-CN"/>
              </w:rPr>
              <w:t>P</w:t>
            </w:r>
            <w:r w:rsidRPr="002F58C3">
              <w:rPr>
                <w:rFonts w:hint="eastAsia"/>
                <w:b/>
                <w:u w:val="single"/>
                <w:lang w:eastAsia="zh-CN"/>
              </w:rPr>
              <w:t>owe</w:t>
            </w:r>
            <w:r w:rsidRPr="002F58C3">
              <w:rPr>
                <w:b/>
                <w:u w:val="single"/>
                <w:lang w:eastAsia="zh-CN"/>
              </w:rPr>
              <w:t>r class impact</w:t>
            </w:r>
          </w:p>
          <w:p w14:paraId="3B6B5CCD" w14:textId="77777777" w:rsidR="00FF688E" w:rsidRDefault="00FF688E" w:rsidP="00AD42EC">
            <w:pPr>
              <w:ind w:left="1418" w:hangingChars="709" w:hanging="1418"/>
              <w:rPr>
                <w:rFonts w:eastAsia="DengXian"/>
                <w:b/>
                <w:lang w:val="en-US" w:eastAsia="zh-CN"/>
              </w:rPr>
            </w:pPr>
            <w:r w:rsidRPr="0055474A">
              <w:rPr>
                <w:rFonts w:eastAsia="DengXian"/>
                <w:b/>
                <w:lang w:val="en-US" w:eastAsia="zh-CN"/>
              </w:rPr>
              <w:t>Observation</w:t>
            </w:r>
            <w:r w:rsidRPr="0055474A">
              <w:rPr>
                <w:rFonts w:eastAsia="DengXian" w:hint="eastAsia"/>
                <w:b/>
                <w:lang w:val="en-US" w:eastAsia="zh-CN"/>
              </w:rPr>
              <w:t xml:space="preserve"> </w:t>
            </w:r>
            <w:r>
              <w:rPr>
                <w:rFonts w:eastAsia="DengXian"/>
                <w:b/>
                <w:lang w:val="en-US" w:eastAsia="zh-CN"/>
              </w:rPr>
              <w:t>1</w:t>
            </w:r>
            <w:r w:rsidRPr="0055474A">
              <w:rPr>
                <w:rFonts w:eastAsia="DengXian" w:hint="eastAsia"/>
                <w:b/>
                <w:lang w:val="en-US" w:eastAsia="zh-CN"/>
              </w:rPr>
              <w:t xml:space="preserve">: </w:t>
            </w:r>
            <w:r w:rsidRPr="0055474A">
              <w:rPr>
                <w:rFonts w:eastAsia="DengXian"/>
                <w:b/>
                <w:lang w:val="en-US" w:eastAsia="zh-CN"/>
              </w:rPr>
              <w:t xml:space="preserve">  </w:t>
            </w:r>
            <w:r>
              <w:rPr>
                <w:rFonts w:eastAsia="DengXian"/>
                <w:b/>
                <w:lang w:val="en-US" w:eastAsia="zh-CN"/>
              </w:rPr>
              <w:t xml:space="preserve">In FR1, the max power for different channels </w:t>
            </w:r>
            <w:proofErr w:type="gramStart"/>
            <w:r>
              <w:rPr>
                <w:rFonts w:eastAsia="DengXian"/>
                <w:b/>
                <w:lang w:val="en-US" w:eastAsia="zh-CN"/>
              </w:rPr>
              <w:t>are</w:t>
            </w:r>
            <w:proofErr w:type="gramEnd"/>
            <w:r>
              <w:rPr>
                <w:rFonts w:eastAsia="DengXian"/>
                <w:b/>
                <w:lang w:val="en-US" w:eastAsia="zh-CN"/>
              </w:rPr>
              <w:t xml:space="preserve"> same with conducted measurements.</w:t>
            </w:r>
          </w:p>
          <w:p w14:paraId="20D403B5" w14:textId="77777777" w:rsidR="00FF688E" w:rsidRPr="00E365DF" w:rsidRDefault="00FF688E" w:rsidP="00AD42EC">
            <w:pPr>
              <w:ind w:left="1418" w:hangingChars="709" w:hanging="1418"/>
              <w:rPr>
                <w:rFonts w:eastAsiaTheme="minorEastAsia"/>
                <w:lang w:val="en-US" w:eastAsia="zh-CN"/>
              </w:rPr>
            </w:pPr>
            <w:r w:rsidRPr="0055474A">
              <w:rPr>
                <w:rFonts w:eastAsia="DengXian"/>
                <w:b/>
                <w:lang w:val="en-US" w:eastAsia="zh-CN"/>
              </w:rPr>
              <w:t>Observation</w:t>
            </w:r>
            <w:r w:rsidRPr="0055474A">
              <w:rPr>
                <w:rFonts w:eastAsia="DengXian" w:hint="eastAsia"/>
                <w:b/>
                <w:lang w:val="en-US" w:eastAsia="zh-CN"/>
              </w:rPr>
              <w:t xml:space="preserve"> </w:t>
            </w:r>
            <w:r>
              <w:rPr>
                <w:rFonts w:eastAsia="DengXian"/>
                <w:b/>
                <w:lang w:val="en-US" w:eastAsia="zh-CN"/>
              </w:rPr>
              <w:t>2</w:t>
            </w:r>
            <w:r w:rsidRPr="0055474A">
              <w:rPr>
                <w:rFonts w:eastAsia="DengXian" w:hint="eastAsia"/>
                <w:b/>
                <w:lang w:val="en-US" w:eastAsia="zh-CN"/>
              </w:rPr>
              <w:t xml:space="preserve">: </w:t>
            </w:r>
            <w:r w:rsidRPr="0055474A">
              <w:rPr>
                <w:rFonts w:eastAsia="DengXian"/>
                <w:b/>
                <w:lang w:val="en-US" w:eastAsia="zh-CN"/>
              </w:rPr>
              <w:t xml:space="preserve">  </w:t>
            </w:r>
            <w:r>
              <w:rPr>
                <w:rFonts w:eastAsia="DengXian"/>
                <w:b/>
                <w:lang w:val="en-US" w:eastAsia="zh-CN"/>
              </w:rPr>
              <w:t>In FR2, the max power transmitted from the PAs (conducted domain) are same for different channels, however, the EIRP power (OTA domain) will be different due to different antenna patterns.</w:t>
            </w:r>
          </w:p>
          <w:p w14:paraId="009F0B6D" w14:textId="77777777" w:rsidR="00FF688E" w:rsidRDefault="00FF688E" w:rsidP="00AD42EC">
            <w:pPr>
              <w:ind w:left="1418" w:hangingChars="709" w:hanging="1418"/>
              <w:rPr>
                <w:rFonts w:eastAsia="DengXian"/>
                <w:b/>
                <w:lang w:val="en-US" w:eastAsia="zh-CN"/>
              </w:rPr>
            </w:pPr>
            <w:r w:rsidRPr="0055474A">
              <w:rPr>
                <w:rFonts w:eastAsia="DengXian"/>
                <w:b/>
                <w:lang w:val="en-US" w:eastAsia="zh-CN"/>
              </w:rPr>
              <w:t>Observation</w:t>
            </w:r>
            <w:r w:rsidRPr="0055474A">
              <w:rPr>
                <w:rFonts w:eastAsia="DengXian" w:hint="eastAsia"/>
                <w:b/>
                <w:lang w:val="en-US" w:eastAsia="zh-CN"/>
              </w:rPr>
              <w:t xml:space="preserve"> </w:t>
            </w:r>
            <w:r>
              <w:rPr>
                <w:rFonts w:eastAsia="DengXian"/>
                <w:b/>
                <w:lang w:val="en-US" w:eastAsia="zh-CN"/>
              </w:rPr>
              <w:t>3</w:t>
            </w:r>
            <w:r w:rsidRPr="0055474A">
              <w:rPr>
                <w:rFonts w:eastAsia="DengXian" w:hint="eastAsia"/>
                <w:b/>
                <w:lang w:val="en-US" w:eastAsia="zh-CN"/>
              </w:rPr>
              <w:t xml:space="preserve">: </w:t>
            </w:r>
            <w:r w:rsidRPr="0055474A">
              <w:rPr>
                <w:rFonts w:eastAsia="DengXian"/>
                <w:b/>
                <w:lang w:val="en-US" w:eastAsia="zh-CN"/>
              </w:rPr>
              <w:t xml:space="preserve"> </w:t>
            </w:r>
            <w:r>
              <w:rPr>
                <w:rFonts w:eastAsia="DengXian"/>
                <w:b/>
                <w:lang w:val="en-US" w:eastAsia="zh-CN"/>
              </w:rPr>
              <w:t xml:space="preserve"> The beams used in IA is a balance between coverage and access time, if force UE to achieve same peak EIRP requirements as connected mode, then the lost will be much longer IA time.</w:t>
            </w:r>
          </w:p>
          <w:p w14:paraId="708611D0" w14:textId="77777777" w:rsidR="00FF688E" w:rsidRDefault="00FF688E" w:rsidP="00AD42EC">
            <w:pPr>
              <w:ind w:left="1418" w:hangingChars="709" w:hanging="1418"/>
              <w:rPr>
                <w:rFonts w:eastAsia="DengXian"/>
                <w:b/>
                <w:lang w:val="en-US" w:eastAsia="zh-CN"/>
              </w:rPr>
            </w:pPr>
            <w:r w:rsidRPr="0055474A">
              <w:rPr>
                <w:rFonts w:eastAsia="DengXian"/>
                <w:b/>
                <w:lang w:val="en-US" w:eastAsia="zh-CN"/>
              </w:rPr>
              <w:t>Observation</w:t>
            </w:r>
            <w:r w:rsidRPr="0055474A">
              <w:rPr>
                <w:rFonts w:eastAsia="DengXian" w:hint="eastAsia"/>
                <w:b/>
                <w:lang w:val="en-US" w:eastAsia="zh-CN"/>
              </w:rPr>
              <w:t xml:space="preserve"> </w:t>
            </w:r>
            <w:r>
              <w:rPr>
                <w:rFonts w:eastAsia="DengXian"/>
                <w:b/>
                <w:lang w:val="en-US" w:eastAsia="zh-CN"/>
              </w:rPr>
              <w:t>4</w:t>
            </w:r>
            <w:r w:rsidRPr="0055474A">
              <w:rPr>
                <w:rFonts w:eastAsia="DengXian" w:hint="eastAsia"/>
                <w:b/>
                <w:lang w:val="en-US" w:eastAsia="zh-CN"/>
              </w:rPr>
              <w:t xml:space="preserve">: </w:t>
            </w:r>
            <w:r w:rsidRPr="0055474A">
              <w:rPr>
                <w:rFonts w:eastAsia="DengXian"/>
                <w:b/>
                <w:lang w:val="en-US" w:eastAsia="zh-CN"/>
              </w:rPr>
              <w:t xml:space="preserve"> </w:t>
            </w:r>
            <w:r>
              <w:rPr>
                <w:rFonts w:eastAsia="DengXian"/>
                <w:b/>
                <w:lang w:val="en-US" w:eastAsia="zh-CN"/>
              </w:rPr>
              <w:t xml:space="preserve"> </w:t>
            </w:r>
            <w:r w:rsidRPr="00B6618E">
              <w:rPr>
                <w:rFonts w:eastAsia="DengXian"/>
                <w:b/>
                <w:lang w:val="en-US" w:eastAsia="zh-CN"/>
              </w:rPr>
              <w:t>When RAN4 decided to combine the beam correspondence requirement with power class peak EIRP and spherical coverage, nobody has foreseen this will be applied to initial access beam correspondence at that time.</w:t>
            </w:r>
          </w:p>
          <w:p w14:paraId="626641C3" w14:textId="77777777" w:rsidR="00FF688E" w:rsidRPr="00E365DF" w:rsidRDefault="00FF688E" w:rsidP="00AD42EC">
            <w:pPr>
              <w:ind w:left="1418" w:hangingChars="709" w:hanging="1418"/>
              <w:rPr>
                <w:rFonts w:eastAsiaTheme="minorEastAsia"/>
                <w:lang w:val="en-US" w:eastAsia="zh-CN"/>
              </w:rPr>
            </w:pPr>
            <w:r w:rsidRPr="0055474A">
              <w:rPr>
                <w:rFonts w:eastAsia="DengXian" w:hint="eastAsia"/>
                <w:b/>
                <w:lang w:val="en-US" w:eastAsia="zh-CN"/>
              </w:rPr>
              <w:t>Proposal</w:t>
            </w:r>
            <w:r w:rsidRPr="0055474A">
              <w:rPr>
                <w:rFonts w:eastAsia="DengXian"/>
                <w:b/>
                <w:lang w:val="en-US" w:eastAsia="zh-CN"/>
              </w:rPr>
              <w:t xml:space="preserve"> </w:t>
            </w:r>
            <w:r>
              <w:rPr>
                <w:rFonts w:eastAsia="DengXian"/>
                <w:b/>
                <w:lang w:val="en-US" w:eastAsia="zh-CN"/>
              </w:rPr>
              <w:t>1</w:t>
            </w:r>
            <w:r w:rsidRPr="0055474A">
              <w:rPr>
                <w:rFonts w:eastAsia="DengXian" w:hint="eastAsia"/>
                <w:b/>
                <w:lang w:val="en-US" w:eastAsia="zh-CN"/>
              </w:rPr>
              <w:t xml:space="preserve">: </w:t>
            </w:r>
            <w:r w:rsidRPr="0055474A">
              <w:rPr>
                <w:rFonts w:eastAsia="DengXian"/>
                <w:b/>
                <w:lang w:val="en-US" w:eastAsia="zh-CN"/>
              </w:rPr>
              <w:t xml:space="preserve">        </w:t>
            </w:r>
            <w:r>
              <w:rPr>
                <w:rFonts w:eastAsia="DengXian"/>
                <w:b/>
                <w:lang w:val="en-US" w:eastAsia="zh-CN"/>
              </w:rPr>
              <w:t>To balance the IA coverage and access time, a beam correspondence tolerance X dB can be defined for IA, and the tolerance is applicable to minimum peak EIRP requirement.</w:t>
            </w:r>
          </w:p>
          <w:p w14:paraId="07F5BC1F" w14:textId="77777777" w:rsidR="00FF688E" w:rsidRDefault="00FF688E" w:rsidP="00AD42EC">
            <w:pPr>
              <w:rPr>
                <w:b/>
                <w:u w:val="single"/>
                <w:lang w:eastAsia="zh-CN"/>
              </w:rPr>
            </w:pPr>
            <w:r w:rsidRPr="002F58C3">
              <w:rPr>
                <w:b/>
                <w:u w:val="single"/>
                <w:lang w:eastAsia="zh-CN"/>
              </w:rPr>
              <w:t>Which MSG requirement to be defined</w:t>
            </w:r>
          </w:p>
          <w:p w14:paraId="793EA269" w14:textId="77777777" w:rsidR="00FF688E" w:rsidRDefault="00FF688E" w:rsidP="00AD42EC">
            <w:pPr>
              <w:ind w:left="1418" w:hangingChars="709" w:hanging="1418"/>
              <w:rPr>
                <w:rFonts w:eastAsia="DengXian"/>
                <w:b/>
                <w:lang w:val="en-US" w:eastAsia="zh-CN"/>
              </w:rPr>
            </w:pPr>
            <w:r w:rsidRPr="00C153F8">
              <w:rPr>
                <w:rFonts w:eastAsia="DengXian" w:hint="eastAsia"/>
                <w:b/>
                <w:lang w:val="en-US" w:eastAsia="zh-CN"/>
              </w:rPr>
              <w:t>Proposal</w:t>
            </w:r>
            <w:r w:rsidRPr="00C153F8">
              <w:rPr>
                <w:rFonts w:eastAsia="DengXian"/>
                <w:b/>
                <w:lang w:val="en-US" w:eastAsia="zh-CN"/>
              </w:rPr>
              <w:t xml:space="preserve"> </w:t>
            </w:r>
            <w:r>
              <w:rPr>
                <w:rFonts w:eastAsia="DengXian"/>
                <w:b/>
                <w:lang w:val="en-US" w:eastAsia="zh-CN"/>
              </w:rPr>
              <w:t>2</w:t>
            </w:r>
            <w:r w:rsidRPr="00C153F8">
              <w:rPr>
                <w:rFonts w:eastAsia="DengXian" w:hint="eastAsia"/>
                <w:b/>
                <w:lang w:val="en-US" w:eastAsia="zh-CN"/>
              </w:rPr>
              <w:t xml:space="preserve">: </w:t>
            </w:r>
            <w:r w:rsidRPr="00C153F8">
              <w:rPr>
                <w:rFonts w:eastAsia="DengXian"/>
                <w:b/>
                <w:lang w:val="en-US" w:eastAsia="zh-CN"/>
              </w:rPr>
              <w:t xml:space="preserve">        </w:t>
            </w:r>
            <w:r>
              <w:rPr>
                <w:rFonts w:eastAsia="DengXian"/>
                <w:b/>
                <w:lang w:val="en-US" w:eastAsia="zh-CN"/>
              </w:rPr>
              <w:t>Not consider</w:t>
            </w:r>
            <w:r w:rsidRPr="00C153F8">
              <w:rPr>
                <w:rFonts w:eastAsia="DengXian"/>
                <w:b/>
                <w:lang w:val="en-US" w:eastAsia="zh-CN"/>
              </w:rPr>
              <w:t xml:space="preserve"> MSG A, and focus on MSG1 beam correspondence considering two step RACH is an optional feature and not part of WID.</w:t>
            </w:r>
          </w:p>
          <w:p w14:paraId="72E99C57" w14:textId="77777777" w:rsidR="00FF688E" w:rsidRPr="00C153F8" w:rsidRDefault="00FF688E" w:rsidP="00AD42EC">
            <w:pPr>
              <w:ind w:left="1418" w:hangingChars="709" w:hanging="1418"/>
              <w:rPr>
                <w:rFonts w:eastAsia="DengXian"/>
                <w:b/>
                <w:lang w:val="en-US" w:eastAsia="zh-CN"/>
              </w:rPr>
            </w:pPr>
            <w:r w:rsidRPr="00C153F8">
              <w:rPr>
                <w:rFonts w:eastAsia="DengXian"/>
                <w:b/>
                <w:lang w:val="en-US" w:eastAsia="zh-CN"/>
              </w:rPr>
              <w:t>Observation</w:t>
            </w:r>
            <w:r w:rsidRPr="00C153F8">
              <w:rPr>
                <w:rFonts w:eastAsia="DengXian" w:hint="eastAsia"/>
                <w:b/>
                <w:lang w:val="en-US" w:eastAsia="zh-CN"/>
              </w:rPr>
              <w:t xml:space="preserve"> </w:t>
            </w:r>
            <w:r>
              <w:rPr>
                <w:rFonts w:eastAsia="DengXian"/>
                <w:b/>
                <w:lang w:val="en-US" w:eastAsia="zh-CN"/>
              </w:rPr>
              <w:t>5</w:t>
            </w:r>
            <w:r w:rsidRPr="00C153F8">
              <w:rPr>
                <w:rFonts w:eastAsia="DengXian" w:hint="eastAsia"/>
                <w:b/>
                <w:lang w:val="en-US" w:eastAsia="zh-CN"/>
              </w:rPr>
              <w:t xml:space="preserve">: </w:t>
            </w:r>
            <w:r w:rsidRPr="00C153F8">
              <w:rPr>
                <w:rFonts w:eastAsia="DengXian"/>
                <w:b/>
                <w:lang w:val="en-US" w:eastAsia="zh-CN"/>
              </w:rPr>
              <w:t xml:space="preserve">   It is unclear how and why UE will change its RAR receive beam </w:t>
            </w:r>
            <w:r>
              <w:rPr>
                <w:rFonts w:eastAsia="DengXian"/>
                <w:b/>
                <w:lang w:val="en-US" w:eastAsia="zh-CN"/>
              </w:rPr>
              <w:t xml:space="preserve">and MSG3 beam </w:t>
            </w:r>
            <w:r w:rsidRPr="00C153F8">
              <w:rPr>
                <w:rFonts w:eastAsia="DengXian"/>
                <w:b/>
                <w:lang w:val="en-US" w:eastAsia="zh-CN"/>
              </w:rPr>
              <w:t>different from MSG1 Tx beam considering the only reference signal SSB is unchanged in the initial access.</w:t>
            </w:r>
          </w:p>
          <w:p w14:paraId="071F9BBD" w14:textId="77777777" w:rsidR="00FF688E" w:rsidRPr="00C153F8" w:rsidRDefault="00FF688E" w:rsidP="00AD42EC">
            <w:pPr>
              <w:ind w:left="1418" w:hangingChars="709" w:hanging="1418"/>
              <w:rPr>
                <w:rFonts w:eastAsia="SimSun"/>
                <w:b/>
                <w:lang w:eastAsia="zh-CN"/>
              </w:rPr>
            </w:pPr>
            <w:r w:rsidRPr="00C153F8">
              <w:rPr>
                <w:rFonts w:eastAsia="DengXian" w:hint="eastAsia"/>
                <w:b/>
                <w:lang w:val="en-US" w:eastAsia="zh-CN"/>
              </w:rPr>
              <w:t>Proposal</w:t>
            </w:r>
            <w:r w:rsidRPr="00C153F8">
              <w:rPr>
                <w:rFonts w:eastAsia="DengXian"/>
                <w:b/>
                <w:lang w:val="en-US" w:eastAsia="zh-CN"/>
              </w:rPr>
              <w:t xml:space="preserve"> </w:t>
            </w:r>
            <w:r>
              <w:rPr>
                <w:rFonts w:eastAsia="DengXian"/>
                <w:b/>
                <w:lang w:val="en-US" w:eastAsia="zh-CN"/>
              </w:rPr>
              <w:t>3</w:t>
            </w:r>
            <w:r w:rsidRPr="00C153F8">
              <w:rPr>
                <w:rFonts w:eastAsia="DengXian" w:hint="eastAsia"/>
                <w:b/>
                <w:lang w:val="en-US" w:eastAsia="zh-CN"/>
              </w:rPr>
              <w:t xml:space="preserve">: </w:t>
            </w:r>
            <w:r w:rsidRPr="00C153F8">
              <w:rPr>
                <w:rFonts w:eastAsia="DengXian"/>
                <w:b/>
                <w:lang w:val="en-US" w:eastAsia="zh-CN"/>
              </w:rPr>
              <w:t xml:space="preserve">        </w:t>
            </w:r>
            <w:r>
              <w:rPr>
                <w:rFonts w:eastAsia="DengXian"/>
                <w:b/>
                <w:lang w:val="en-US" w:eastAsia="zh-CN"/>
              </w:rPr>
              <w:t xml:space="preserve">Not consider </w:t>
            </w:r>
            <w:r w:rsidRPr="00C153F8">
              <w:rPr>
                <w:rFonts w:eastAsia="DengXian"/>
                <w:b/>
                <w:lang w:val="en-US" w:eastAsia="zh-CN"/>
              </w:rPr>
              <w:t xml:space="preserve">RAR </w:t>
            </w:r>
            <w:r>
              <w:rPr>
                <w:rFonts w:eastAsia="DengXian"/>
                <w:b/>
                <w:lang w:val="en-US" w:eastAsia="zh-CN"/>
              </w:rPr>
              <w:t>and MSG3</w:t>
            </w:r>
            <w:r w:rsidRPr="00C153F8">
              <w:rPr>
                <w:rFonts w:eastAsia="DengXian"/>
                <w:b/>
                <w:lang w:val="en-US" w:eastAsia="zh-CN"/>
              </w:rPr>
              <w:t xml:space="preserve"> </w:t>
            </w:r>
            <w:r>
              <w:rPr>
                <w:rFonts w:eastAsia="DengXian"/>
                <w:b/>
                <w:lang w:val="en-US" w:eastAsia="zh-CN"/>
              </w:rPr>
              <w:t>beam correspondence requirements</w:t>
            </w:r>
            <w:r w:rsidRPr="00C153F8">
              <w:rPr>
                <w:rFonts w:eastAsia="DengXian"/>
                <w:b/>
                <w:lang w:val="en-US" w:eastAsia="zh-CN"/>
              </w:rPr>
              <w:t>.</w:t>
            </w:r>
          </w:p>
          <w:p w14:paraId="62A644F3" w14:textId="77777777" w:rsidR="00FF688E" w:rsidRDefault="00FF688E" w:rsidP="00AD42EC">
            <w:pPr>
              <w:rPr>
                <w:b/>
                <w:u w:val="single"/>
                <w:lang w:eastAsia="zh-CN"/>
              </w:rPr>
            </w:pPr>
            <w:r w:rsidRPr="002F58C3">
              <w:rPr>
                <w:b/>
                <w:u w:val="single"/>
                <w:lang w:eastAsia="zh-CN"/>
              </w:rPr>
              <w:lastRenderedPageBreak/>
              <w:t>Relation with R16 SSB-based BC</w:t>
            </w:r>
          </w:p>
          <w:p w14:paraId="1FB00D53" w14:textId="77777777" w:rsidR="00FF688E" w:rsidRPr="00C153F8" w:rsidRDefault="00FF688E" w:rsidP="00AD42EC">
            <w:pPr>
              <w:ind w:left="1418" w:hangingChars="709" w:hanging="1418"/>
              <w:rPr>
                <w:rFonts w:eastAsia="SimSun"/>
                <w:b/>
                <w:lang w:eastAsia="zh-CN"/>
              </w:rPr>
            </w:pPr>
            <w:r w:rsidRPr="00C153F8">
              <w:rPr>
                <w:rFonts w:eastAsia="DengXian" w:hint="eastAsia"/>
                <w:b/>
                <w:lang w:val="en-US" w:eastAsia="zh-CN"/>
              </w:rPr>
              <w:t>Proposal</w:t>
            </w:r>
            <w:r w:rsidRPr="00C153F8">
              <w:rPr>
                <w:rFonts w:eastAsia="DengXian"/>
                <w:b/>
                <w:lang w:val="en-US" w:eastAsia="zh-CN"/>
              </w:rPr>
              <w:t xml:space="preserve"> </w:t>
            </w:r>
            <w:r>
              <w:rPr>
                <w:rFonts w:eastAsia="DengXian"/>
                <w:b/>
                <w:lang w:val="en-US" w:eastAsia="zh-CN"/>
              </w:rPr>
              <w:t>4</w:t>
            </w:r>
            <w:r w:rsidRPr="00C153F8">
              <w:rPr>
                <w:rFonts w:eastAsia="DengXian" w:hint="eastAsia"/>
                <w:b/>
                <w:lang w:val="en-US" w:eastAsia="zh-CN"/>
              </w:rPr>
              <w:t xml:space="preserve">: </w:t>
            </w:r>
            <w:r w:rsidRPr="00C153F8">
              <w:rPr>
                <w:rFonts w:eastAsia="DengXian"/>
                <w:b/>
                <w:lang w:val="en-US" w:eastAsia="zh-CN"/>
              </w:rPr>
              <w:t xml:space="preserve">        </w:t>
            </w:r>
            <w:r w:rsidRPr="00E3276E">
              <w:rPr>
                <w:rFonts w:eastAsia="DengXian"/>
                <w:b/>
                <w:lang w:val="en-US" w:eastAsia="zh-CN"/>
              </w:rPr>
              <w:t>Relation with R16 SSB-based BC</w:t>
            </w:r>
            <w:r>
              <w:rPr>
                <w:rFonts w:eastAsia="DengXian"/>
                <w:b/>
                <w:lang w:val="en-US" w:eastAsia="zh-CN"/>
              </w:rPr>
              <w:t xml:space="preserve"> can be discussed later after the IA BC requirements are clear.</w:t>
            </w:r>
          </w:p>
          <w:p w14:paraId="3FFBE3F9" w14:textId="77777777" w:rsidR="00FF688E" w:rsidRDefault="00FF688E" w:rsidP="00AD42EC">
            <w:pPr>
              <w:rPr>
                <w:b/>
                <w:u w:val="single"/>
                <w:lang w:eastAsia="zh-CN"/>
              </w:rPr>
            </w:pPr>
            <w:r w:rsidRPr="002F58C3">
              <w:rPr>
                <w:b/>
                <w:u w:val="single"/>
                <w:lang w:eastAsia="zh-CN"/>
              </w:rPr>
              <w:t>RRC inactive</w:t>
            </w:r>
          </w:p>
          <w:p w14:paraId="3D65917D" w14:textId="77777777" w:rsidR="00FF688E" w:rsidRPr="0055474A" w:rsidRDefault="00FF688E" w:rsidP="00AD42EC">
            <w:pPr>
              <w:ind w:left="1418" w:hangingChars="709" w:hanging="1418"/>
              <w:rPr>
                <w:rFonts w:eastAsia="DengXian"/>
                <w:b/>
                <w:lang w:val="en-US" w:eastAsia="zh-CN"/>
              </w:rPr>
            </w:pPr>
            <w:r w:rsidRPr="0055474A">
              <w:rPr>
                <w:rFonts w:eastAsia="DengXian"/>
                <w:b/>
                <w:lang w:val="en-US" w:eastAsia="zh-CN"/>
              </w:rPr>
              <w:t>Observation</w:t>
            </w:r>
            <w:r w:rsidRPr="0055474A">
              <w:rPr>
                <w:rFonts w:eastAsia="DengXian" w:hint="eastAsia"/>
                <w:b/>
                <w:lang w:val="en-US" w:eastAsia="zh-CN"/>
              </w:rPr>
              <w:t xml:space="preserve"> </w:t>
            </w:r>
            <w:r>
              <w:rPr>
                <w:rFonts w:eastAsia="DengXian"/>
                <w:b/>
                <w:lang w:val="en-US" w:eastAsia="zh-CN"/>
              </w:rPr>
              <w:t>6</w:t>
            </w:r>
            <w:r w:rsidRPr="0055474A">
              <w:rPr>
                <w:rFonts w:eastAsia="DengXian" w:hint="eastAsia"/>
                <w:b/>
                <w:lang w:val="en-US" w:eastAsia="zh-CN"/>
              </w:rPr>
              <w:t xml:space="preserve">: </w:t>
            </w:r>
            <w:r w:rsidRPr="0055474A">
              <w:rPr>
                <w:rFonts w:eastAsia="DengXian"/>
                <w:b/>
                <w:lang w:val="en-US" w:eastAsia="zh-CN"/>
              </w:rPr>
              <w:t xml:space="preserve">  There is no difference in Beam correspondence requirement for initial access and RRC Inactive from UE Tx power perspective.</w:t>
            </w:r>
          </w:p>
          <w:p w14:paraId="7C8B2D91" w14:textId="77777777" w:rsidR="00FF688E" w:rsidRPr="0055474A" w:rsidRDefault="00FF688E" w:rsidP="00AD42EC">
            <w:pPr>
              <w:ind w:left="1418" w:hangingChars="709" w:hanging="1418"/>
              <w:rPr>
                <w:rFonts w:eastAsia="SimSun"/>
                <w:b/>
                <w:lang w:eastAsia="zh-CN"/>
              </w:rPr>
            </w:pPr>
            <w:r w:rsidRPr="0055474A">
              <w:rPr>
                <w:rFonts w:eastAsia="DengXian" w:hint="eastAsia"/>
                <w:b/>
                <w:lang w:val="en-US" w:eastAsia="zh-CN"/>
              </w:rPr>
              <w:t>Proposal</w:t>
            </w:r>
            <w:r w:rsidRPr="0055474A">
              <w:rPr>
                <w:rFonts w:eastAsia="DengXian"/>
                <w:b/>
                <w:lang w:val="en-US" w:eastAsia="zh-CN"/>
              </w:rPr>
              <w:t xml:space="preserve"> </w:t>
            </w:r>
            <w:r>
              <w:rPr>
                <w:rFonts w:eastAsia="DengXian"/>
                <w:b/>
                <w:lang w:val="en-US" w:eastAsia="zh-CN"/>
              </w:rPr>
              <w:t>5</w:t>
            </w:r>
            <w:r w:rsidRPr="0055474A">
              <w:rPr>
                <w:rFonts w:eastAsia="DengXian" w:hint="eastAsia"/>
                <w:b/>
                <w:lang w:val="en-US" w:eastAsia="zh-CN"/>
              </w:rPr>
              <w:t xml:space="preserve">: </w:t>
            </w:r>
            <w:r w:rsidRPr="0055474A">
              <w:rPr>
                <w:rFonts w:eastAsia="DengXian"/>
                <w:b/>
                <w:lang w:val="en-US" w:eastAsia="zh-CN"/>
              </w:rPr>
              <w:t xml:space="preserve">        Same beam correspondence requirements are applied for </w:t>
            </w:r>
            <w:r w:rsidRPr="0055474A">
              <w:rPr>
                <w:rFonts w:eastAsia="SimSun"/>
                <w:b/>
                <w:lang w:eastAsia="zh-CN"/>
              </w:rPr>
              <w:t>initial access and RRC Inactive.</w:t>
            </w:r>
          </w:p>
          <w:p w14:paraId="5D7DBFCA" w14:textId="054F32DD" w:rsidR="00FF688E" w:rsidRDefault="00FF688E" w:rsidP="000A225D"/>
        </w:tc>
      </w:tr>
      <w:tr w:rsidR="00FF688E" w14:paraId="6C006AD3" w14:textId="77777777" w:rsidTr="00FF688E">
        <w:trPr>
          <w:trHeight w:val="468"/>
        </w:trPr>
        <w:tc>
          <w:tcPr>
            <w:tcW w:w="1622" w:type="dxa"/>
          </w:tcPr>
          <w:p w14:paraId="226D4FF9" w14:textId="38EAA774" w:rsidR="00FF688E" w:rsidRDefault="00063DCC" w:rsidP="003C5E38">
            <w:pPr>
              <w:spacing w:before="120" w:after="120"/>
            </w:pPr>
            <w:hyperlink r:id="rId34" w:history="1">
              <w:r w:rsidR="00FF688E">
                <w:rPr>
                  <w:rStyle w:val="Hyperlink"/>
                  <w:rFonts w:ascii="Arial" w:hAnsi="Arial" w:cs="Arial"/>
                  <w:b/>
                  <w:bCs/>
                  <w:sz w:val="16"/>
                  <w:szCs w:val="16"/>
                </w:rPr>
                <w:t>R4-2219815</w:t>
              </w:r>
            </w:hyperlink>
          </w:p>
        </w:tc>
        <w:tc>
          <w:tcPr>
            <w:tcW w:w="1424" w:type="dxa"/>
          </w:tcPr>
          <w:p w14:paraId="56A1BA27" w14:textId="74D1DDE3" w:rsidR="00FF688E" w:rsidRDefault="00FF688E" w:rsidP="003C5E3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323A40C8" w14:textId="77777777" w:rsidR="00FF688E" w:rsidRDefault="00FF688E" w:rsidP="00B76083">
            <w:pPr>
              <w:jc w:val="both"/>
              <w:rPr>
                <w:i/>
                <w:lang w:val="x-none"/>
              </w:rPr>
            </w:pPr>
            <w:r w:rsidRPr="00200577">
              <w:rPr>
                <w:b/>
                <w:i/>
                <w:lang w:val="x-none"/>
              </w:rPr>
              <w:t>Proposal 1:</w:t>
            </w:r>
            <w:r w:rsidRPr="00200577">
              <w:rPr>
                <w:i/>
                <w:lang w:val="x-none"/>
              </w:rPr>
              <w:t xml:space="preserve"> Only initial access is considered for beam correspondence requirements definition and verification.</w:t>
            </w:r>
          </w:p>
          <w:p w14:paraId="7FD4011C" w14:textId="77777777" w:rsidR="00FF688E" w:rsidRPr="00411317" w:rsidRDefault="00FF688E" w:rsidP="00B76083">
            <w:pPr>
              <w:jc w:val="both"/>
              <w:rPr>
                <w:i/>
              </w:rPr>
            </w:pPr>
            <w:r w:rsidRPr="00200577">
              <w:rPr>
                <w:b/>
                <w:i/>
                <w:lang w:val="x-none"/>
              </w:rPr>
              <w:t xml:space="preserve">Proposal </w:t>
            </w:r>
            <w:r>
              <w:rPr>
                <w:b/>
                <w:i/>
                <w:lang w:val="x-none"/>
              </w:rPr>
              <w:t>2</w:t>
            </w:r>
            <w:r w:rsidRPr="00200577">
              <w:rPr>
                <w:b/>
                <w:i/>
                <w:lang w:val="x-none"/>
              </w:rPr>
              <w:t>:</w:t>
            </w:r>
            <w:r w:rsidRPr="00200577">
              <w:rPr>
                <w:i/>
                <w:lang w:val="x-none"/>
              </w:rPr>
              <w:t xml:space="preserve"> </w:t>
            </w:r>
            <w:proofErr w:type="spellStart"/>
            <w:r>
              <w:rPr>
                <w:i/>
                <w:lang w:val="x-none"/>
              </w:rPr>
              <w:t>MsgA</w:t>
            </w:r>
            <w:proofErr w:type="spellEnd"/>
            <w:r>
              <w:rPr>
                <w:i/>
                <w:lang w:val="x-none"/>
              </w:rPr>
              <w:t xml:space="preserve"> is not considered for </w:t>
            </w:r>
            <w:r w:rsidRPr="00200577">
              <w:rPr>
                <w:i/>
                <w:lang w:val="x-none"/>
              </w:rPr>
              <w:t>beam correspondence requirements definition and verification.</w:t>
            </w:r>
          </w:p>
          <w:p w14:paraId="156F5AF0" w14:textId="033B81D1" w:rsidR="00FF688E" w:rsidRDefault="00FF688E" w:rsidP="003C5E38">
            <w:pPr>
              <w:spacing w:before="120" w:after="120"/>
            </w:pPr>
            <w:r w:rsidRPr="00200577">
              <w:rPr>
                <w:b/>
                <w:i/>
                <w:lang w:val="x-none"/>
              </w:rPr>
              <w:t>Proposal</w:t>
            </w:r>
            <w:r>
              <w:rPr>
                <w:b/>
                <w:i/>
                <w:lang w:val="x-none"/>
              </w:rPr>
              <w:t xml:space="preserve"> 3</w:t>
            </w:r>
            <w:r w:rsidRPr="00200577">
              <w:rPr>
                <w:b/>
                <w:i/>
                <w:lang w:val="x-none"/>
              </w:rPr>
              <w:t xml:space="preserve">: </w:t>
            </w:r>
            <w:r w:rsidRPr="00200577">
              <w:rPr>
                <w:i/>
                <w:lang w:val="x-none"/>
              </w:rPr>
              <w:t>Only Msg 1 is considered for beam correspondence requirements definition and verification.</w:t>
            </w:r>
          </w:p>
        </w:tc>
      </w:tr>
      <w:tr w:rsidR="00FF688E" w14:paraId="17FBA306" w14:textId="77777777" w:rsidTr="00FF688E">
        <w:trPr>
          <w:trHeight w:val="468"/>
        </w:trPr>
        <w:tc>
          <w:tcPr>
            <w:tcW w:w="1622" w:type="dxa"/>
          </w:tcPr>
          <w:p w14:paraId="1F2DC61F" w14:textId="394EE0C9" w:rsidR="00FF688E" w:rsidRDefault="00063DCC" w:rsidP="003C5E38">
            <w:pPr>
              <w:spacing w:before="120" w:after="120"/>
            </w:pPr>
            <w:hyperlink r:id="rId35" w:history="1">
              <w:r w:rsidR="00FF688E">
                <w:rPr>
                  <w:rStyle w:val="Hyperlink"/>
                  <w:rFonts w:ascii="Arial" w:hAnsi="Arial" w:cs="Arial"/>
                  <w:b/>
                  <w:bCs/>
                  <w:sz w:val="16"/>
                  <w:szCs w:val="16"/>
                </w:rPr>
                <w:t>R4-2219900</w:t>
              </w:r>
            </w:hyperlink>
          </w:p>
        </w:tc>
        <w:tc>
          <w:tcPr>
            <w:tcW w:w="1424" w:type="dxa"/>
          </w:tcPr>
          <w:p w14:paraId="3A164BE9" w14:textId="30F6CEFD" w:rsidR="00FF688E" w:rsidRDefault="00FF688E" w:rsidP="003C5E38">
            <w:pPr>
              <w:spacing w:before="120" w:after="120"/>
            </w:pPr>
            <w:r>
              <w:rPr>
                <w:rFonts w:ascii="Arial" w:hAnsi="Arial" w:cs="Arial"/>
                <w:sz w:val="16"/>
                <w:szCs w:val="16"/>
              </w:rPr>
              <w:t>MediaTek</w:t>
            </w:r>
          </w:p>
        </w:tc>
        <w:tc>
          <w:tcPr>
            <w:tcW w:w="6585" w:type="dxa"/>
          </w:tcPr>
          <w:p w14:paraId="5DA6E0B9" w14:textId="77777777" w:rsidR="00FF688E" w:rsidRDefault="00FF688E" w:rsidP="00B76083">
            <w:pPr>
              <w:jc w:val="both"/>
              <w:rPr>
                <w:b/>
                <w:lang w:val="en-US"/>
              </w:rPr>
            </w:pPr>
            <w:r>
              <w:rPr>
                <w:b/>
                <w:lang w:val="en-US"/>
              </w:rPr>
              <w:t>Proposal 1: RAN4 to include minimum peak EIRP for the beam correspondence criteria for initial access and RRC_INACTIVE lower than RRC_CONNECTED.</w:t>
            </w:r>
          </w:p>
          <w:p w14:paraId="660813CA" w14:textId="77777777" w:rsidR="00FF688E" w:rsidRDefault="00FF688E" w:rsidP="00B76083">
            <w:pPr>
              <w:jc w:val="both"/>
              <w:rPr>
                <w:bCs/>
                <w:lang w:val="en-US"/>
              </w:rPr>
            </w:pPr>
            <w:r>
              <w:rPr>
                <w:b/>
                <w:lang w:val="en-US"/>
              </w:rPr>
              <w:t>Proposal 2: Do not include RAR in Msg1 spherical coverage test.</w:t>
            </w:r>
          </w:p>
          <w:p w14:paraId="5EEC0C84" w14:textId="77777777" w:rsidR="00FF688E" w:rsidRDefault="00FF688E" w:rsidP="00B76083">
            <w:pPr>
              <w:jc w:val="both"/>
              <w:rPr>
                <w:bCs/>
                <w:lang w:val="en-US"/>
              </w:rPr>
            </w:pPr>
            <w:r>
              <w:rPr>
                <w:b/>
                <w:lang w:val="en-US"/>
              </w:rPr>
              <w:t xml:space="preserve">Proposal 3: Do not include Msg3 or </w:t>
            </w:r>
            <w:proofErr w:type="spellStart"/>
            <w:r>
              <w:rPr>
                <w:b/>
                <w:lang w:val="en-US"/>
              </w:rPr>
              <w:t>MsgA</w:t>
            </w:r>
            <w:proofErr w:type="spellEnd"/>
            <w:r>
              <w:rPr>
                <w:b/>
                <w:lang w:val="en-US"/>
              </w:rPr>
              <w:t xml:space="preserve"> to verify the beam correspondence in RRC_INACTIVE and initial access.</w:t>
            </w:r>
          </w:p>
          <w:p w14:paraId="20A8FF85" w14:textId="77777777" w:rsidR="00FF688E" w:rsidRDefault="00FF688E" w:rsidP="00B76083">
            <w:pPr>
              <w:jc w:val="both"/>
              <w:rPr>
                <w:b/>
                <w:lang w:val="en-US"/>
              </w:rPr>
            </w:pPr>
            <w:r>
              <w:rPr>
                <w:b/>
                <w:lang w:val="en-US"/>
              </w:rPr>
              <w:t>Proposal 4: RAN4 not to apply Rel-16 SSB BC requirements to RRC_INACTIVE and initial access.</w:t>
            </w:r>
          </w:p>
          <w:p w14:paraId="0E5F4372" w14:textId="77777777" w:rsidR="00FF688E" w:rsidRDefault="00FF688E" w:rsidP="00B76083">
            <w:pPr>
              <w:jc w:val="both"/>
              <w:rPr>
                <w:b/>
                <w:lang w:val="en-US"/>
              </w:rPr>
            </w:pPr>
            <w:r>
              <w:rPr>
                <w:b/>
                <w:lang w:val="en-US"/>
              </w:rPr>
              <w:t>Proposal 5: RAN4 to introduce one set of core requirements for all cases, i.e., IA, RA-SDT and CG-SDT, and the requirements are verified for only one case.</w:t>
            </w:r>
          </w:p>
          <w:p w14:paraId="046B006A" w14:textId="77AB33BE" w:rsidR="00FF688E" w:rsidRPr="00B76083" w:rsidRDefault="00FF688E" w:rsidP="00B76083">
            <w:pPr>
              <w:jc w:val="both"/>
              <w:rPr>
                <w:rFonts w:eastAsia="MS Mincho"/>
                <w:i/>
                <w:lang w:eastAsia="ja-JP"/>
              </w:rPr>
            </w:pPr>
            <w:r>
              <w:rPr>
                <w:b/>
                <w:lang w:val="en-US"/>
              </w:rPr>
              <w:t>Proposal 6: DFT-s-QPSK is used as a baseline if considering Msg3 for the BC requirements for RRC_INACTIVE and initial access.</w:t>
            </w:r>
          </w:p>
        </w:tc>
      </w:tr>
    </w:tbl>
    <w:p w14:paraId="3E29E2AF" w14:textId="77777777" w:rsidR="00484C5D" w:rsidRDefault="00484C5D" w:rsidP="005B4802"/>
    <w:p w14:paraId="0F099610" w14:textId="42611E1C" w:rsid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tbl>
      <w:tblPr>
        <w:tblStyle w:val="TableGrid"/>
        <w:tblW w:w="0" w:type="auto"/>
        <w:tblLook w:val="04A0" w:firstRow="1" w:lastRow="0" w:firstColumn="1" w:lastColumn="0" w:noHBand="0" w:noVBand="1"/>
      </w:tblPr>
      <w:tblGrid>
        <w:gridCol w:w="1622"/>
        <w:gridCol w:w="2059"/>
      </w:tblGrid>
      <w:tr w:rsidR="00A405AE" w14:paraId="7E9A5A8F" w14:textId="12522CE7" w:rsidTr="008349B5">
        <w:trPr>
          <w:trHeight w:val="468"/>
        </w:trPr>
        <w:tc>
          <w:tcPr>
            <w:tcW w:w="1622" w:type="dxa"/>
          </w:tcPr>
          <w:p w14:paraId="2898CF5B" w14:textId="77777777" w:rsidR="00A405AE" w:rsidRDefault="00A405AE" w:rsidP="00DF484A">
            <w:pPr>
              <w:spacing w:before="120" w:after="120"/>
            </w:pPr>
            <w:hyperlink r:id="rId36" w:history="1">
              <w:r>
                <w:rPr>
                  <w:rStyle w:val="Hyperlink"/>
                  <w:rFonts w:ascii="Arial" w:hAnsi="Arial" w:cs="Arial"/>
                  <w:b/>
                  <w:bCs/>
                  <w:sz w:val="16"/>
                  <w:szCs w:val="16"/>
                </w:rPr>
                <w:t>R4-2218754</w:t>
              </w:r>
            </w:hyperlink>
          </w:p>
        </w:tc>
        <w:tc>
          <w:tcPr>
            <w:tcW w:w="2059" w:type="dxa"/>
          </w:tcPr>
          <w:p w14:paraId="09578BC9" w14:textId="77777777" w:rsidR="00A405AE" w:rsidRDefault="00A405AE" w:rsidP="00DF484A">
            <w:pPr>
              <w:spacing w:before="120" w:after="120"/>
            </w:pPr>
            <w:r>
              <w:rPr>
                <w:rFonts w:ascii="Arial" w:hAnsi="Arial" w:cs="Arial"/>
                <w:sz w:val="16"/>
                <w:szCs w:val="16"/>
              </w:rPr>
              <w:t>Sony, Ericsson</w:t>
            </w:r>
          </w:p>
        </w:tc>
      </w:tr>
      <w:tr w:rsidR="00A405AE" w14:paraId="0D9DD37E" w14:textId="65DC64A0" w:rsidTr="008349B5">
        <w:trPr>
          <w:trHeight w:val="468"/>
        </w:trPr>
        <w:tc>
          <w:tcPr>
            <w:tcW w:w="1622" w:type="dxa"/>
          </w:tcPr>
          <w:p w14:paraId="0291172A" w14:textId="77777777" w:rsidR="00A405AE" w:rsidRDefault="00A405AE" w:rsidP="00DF484A">
            <w:pPr>
              <w:spacing w:before="120" w:after="120"/>
            </w:pPr>
            <w:hyperlink r:id="rId37" w:history="1">
              <w:r>
                <w:rPr>
                  <w:rStyle w:val="Hyperlink"/>
                  <w:rFonts w:ascii="Arial" w:hAnsi="Arial" w:cs="Arial"/>
                  <w:b/>
                  <w:bCs/>
                  <w:sz w:val="16"/>
                  <w:szCs w:val="16"/>
                </w:rPr>
                <w:t>R4-2218041</w:t>
              </w:r>
            </w:hyperlink>
          </w:p>
        </w:tc>
        <w:tc>
          <w:tcPr>
            <w:tcW w:w="2059" w:type="dxa"/>
          </w:tcPr>
          <w:p w14:paraId="13325970" w14:textId="77777777" w:rsidR="00A405AE" w:rsidRDefault="00A405AE" w:rsidP="00DF484A">
            <w:pPr>
              <w:spacing w:before="120" w:after="120"/>
            </w:pPr>
            <w:r>
              <w:rPr>
                <w:rFonts w:ascii="Arial" w:hAnsi="Arial" w:cs="Arial"/>
                <w:sz w:val="16"/>
                <w:szCs w:val="16"/>
              </w:rPr>
              <w:t>Qualcomm Incorporated</w:t>
            </w:r>
          </w:p>
        </w:tc>
      </w:tr>
      <w:tr w:rsidR="00A405AE" w14:paraId="07862F93" w14:textId="3BA33651" w:rsidTr="008349B5">
        <w:trPr>
          <w:trHeight w:val="468"/>
        </w:trPr>
        <w:tc>
          <w:tcPr>
            <w:tcW w:w="1622" w:type="dxa"/>
          </w:tcPr>
          <w:p w14:paraId="365AEF19" w14:textId="77777777" w:rsidR="00A405AE" w:rsidRDefault="00A405AE" w:rsidP="00DF484A">
            <w:pPr>
              <w:spacing w:before="120" w:after="120"/>
            </w:pPr>
            <w:hyperlink r:id="rId38" w:history="1">
              <w:r>
                <w:rPr>
                  <w:rStyle w:val="Hyperlink"/>
                  <w:rFonts w:ascii="Arial" w:hAnsi="Arial" w:cs="Arial"/>
                  <w:b/>
                  <w:bCs/>
                  <w:sz w:val="16"/>
                  <w:szCs w:val="16"/>
                </w:rPr>
                <w:t>R4-2218637</w:t>
              </w:r>
            </w:hyperlink>
          </w:p>
        </w:tc>
        <w:tc>
          <w:tcPr>
            <w:tcW w:w="2059" w:type="dxa"/>
          </w:tcPr>
          <w:p w14:paraId="59936B3F" w14:textId="77777777" w:rsidR="00A405AE" w:rsidRDefault="00A405AE" w:rsidP="00DF484A">
            <w:pPr>
              <w:spacing w:before="120" w:after="120"/>
            </w:pPr>
            <w:r>
              <w:rPr>
                <w:rFonts w:ascii="Arial" w:hAnsi="Arial" w:cs="Arial"/>
                <w:sz w:val="16"/>
                <w:szCs w:val="16"/>
              </w:rPr>
              <w:t>CMCC</w:t>
            </w:r>
          </w:p>
        </w:tc>
      </w:tr>
      <w:tr w:rsidR="00A405AE" w14:paraId="54B734B4" w14:textId="427D6B3E" w:rsidTr="008349B5">
        <w:trPr>
          <w:trHeight w:val="468"/>
        </w:trPr>
        <w:tc>
          <w:tcPr>
            <w:tcW w:w="1622" w:type="dxa"/>
          </w:tcPr>
          <w:p w14:paraId="77293F57" w14:textId="77777777" w:rsidR="00A405AE" w:rsidRDefault="00A405AE" w:rsidP="00DF484A">
            <w:pPr>
              <w:spacing w:before="120" w:after="120"/>
            </w:pPr>
            <w:hyperlink r:id="rId39" w:history="1">
              <w:r>
                <w:rPr>
                  <w:rStyle w:val="Hyperlink"/>
                  <w:rFonts w:ascii="Arial" w:hAnsi="Arial" w:cs="Arial"/>
                  <w:b/>
                  <w:bCs/>
                  <w:sz w:val="16"/>
                  <w:szCs w:val="16"/>
                </w:rPr>
                <w:t>R4-2219900</w:t>
              </w:r>
            </w:hyperlink>
          </w:p>
        </w:tc>
        <w:tc>
          <w:tcPr>
            <w:tcW w:w="2059" w:type="dxa"/>
          </w:tcPr>
          <w:p w14:paraId="046FEBD6" w14:textId="77777777" w:rsidR="00A405AE" w:rsidRDefault="00A405AE" w:rsidP="00DF484A">
            <w:pPr>
              <w:spacing w:before="120" w:after="120"/>
            </w:pPr>
            <w:r>
              <w:rPr>
                <w:rFonts w:ascii="Arial" w:hAnsi="Arial" w:cs="Arial"/>
                <w:sz w:val="16"/>
                <w:szCs w:val="16"/>
              </w:rPr>
              <w:t>MediaTek</w:t>
            </w:r>
          </w:p>
        </w:tc>
      </w:tr>
    </w:tbl>
    <w:p w14:paraId="22CCDF22" w14:textId="77777777" w:rsidR="0039462A" w:rsidRPr="006D4B9B" w:rsidRDefault="0039462A" w:rsidP="005B4802">
      <w:pPr>
        <w:rPr>
          <w:i/>
          <w:color w:val="0070C0"/>
          <w:lang w:eastAsia="zh-CN"/>
        </w:rPr>
      </w:pPr>
    </w:p>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75E8D9DB" w:rsidR="00571777" w:rsidRPr="00805BE8" w:rsidRDefault="00571777" w:rsidP="00805BE8">
      <w:pPr>
        <w:pStyle w:val="Heading3"/>
        <w:rPr>
          <w:sz w:val="24"/>
          <w:szCs w:val="16"/>
        </w:rPr>
      </w:pPr>
      <w:proofErr w:type="spellStart"/>
      <w:r w:rsidRPr="00805BE8">
        <w:rPr>
          <w:sz w:val="24"/>
          <w:szCs w:val="16"/>
        </w:rPr>
        <w:lastRenderedPageBreak/>
        <w:t>Sub-</w:t>
      </w:r>
      <w:r w:rsidR="00142BB9">
        <w:rPr>
          <w:sz w:val="24"/>
          <w:szCs w:val="16"/>
        </w:rPr>
        <w:t>topic</w:t>
      </w:r>
      <w:proofErr w:type="spellEnd"/>
      <w:r w:rsidRPr="00805BE8">
        <w:rPr>
          <w:sz w:val="24"/>
          <w:szCs w:val="16"/>
        </w:rPr>
        <w:t xml:space="preserve"> </w:t>
      </w:r>
      <w:r w:rsidR="00A408FD">
        <w:rPr>
          <w:sz w:val="24"/>
          <w:szCs w:val="16"/>
        </w:rPr>
        <w:t>2</w:t>
      </w:r>
      <w:r w:rsidRPr="00805BE8">
        <w:rPr>
          <w:sz w:val="24"/>
          <w:szCs w:val="16"/>
        </w:rPr>
        <w:t>-1</w:t>
      </w:r>
      <w:r w:rsidR="00637D7A">
        <w:rPr>
          <w:sz w:val="24"/>
          <w:szCs w:val="16"/>
        </w:rPr>
        <w:t xml:space="preserve"> Minimum </w:t>
      </w:r>
      <w:proofErr w:type="spellStart"/>
      <w:r w:rsidR="00637D7A">
        <w:rPr>
          <w:sz w:val="24"/>
          <w:szCs w:val="16"/>
        </w:rPr>
        <w:t>peak</w:t>
      </w:r>
      <w:proofErr w:type="spellEnd"/>
      <w:r w:rsidR="00637D7A">
        <w:rPr>
          <w:sz w:val="24"/>
          <w:szCs w:val="16"/>
        </w:rPr>
        <w:t xml:space="preserve"> EIRP</w:t>
      </w:r>
    </w:p>
    <w:p w14:paraId="4D0C193B" w14:textId="5081FFDB"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8C0558">
        <w:rPr>
          <w:i/>
          <w:color w:val="0070C0"/>
          <w:lang w:val="en-US" w:eastAsia="zh-CN"/>
        </w:rPr>
        <w:t xml:space="preserve"> </w:t>
      </w:r>
      <w:r w:rsidR="00E22404" w:rsidRPr="00FF688E">
        <w:rPr>
          <w:iCs/>
          <w:lang w:val="en-US" w:eastAsia="zh-CN"/>
        </w:rPr>
        <w:t>It is further discussed whether the minimum peak EIRP is used for the beam correspondence criteria and if the minimum peak EIRP value in RRC_INACTIVE and initial access is the same as RRC_CONNECTED.</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4A7F9C84" w:rsidR="00B4108D" w:rsidRPr="00E47393" w:rsidRDefault="00B4108D" w:rsidP="00B4108D">
      <w:pPr>
        <w:rPr>
          <w:b/>
          <w:u w:val="single"/>
          <w:lang w:eastAsia="ko-KR"/>
        </w:rPr>
      </w:pPr>
      <w:r w:rsidRPr="00E47393">
        <w:rPr>
          <w:b/>
          <w:u w:val="single"/>
          <w:lang w:eastAsia="ko-KR"/>
        </w:rPr>
        <w:t xml:space="preserve">Issue </w:t>
      </w:r>
      <w:r w:rsidR="00A408FD">
        <w:rPr>
          <w:b/>
          <w:u w:val="single"/>
          <w:lang w:eastAsia="ko-KR"/>
        </w:rPr>
        <w:t>2</w:t>
      </w:r>
      <w:r w:rsidRPr="00E47393">
        <w:rPr>
          <w:b/>
          <w:u w:val="single"/>
          <w:lang w:eastAsia="ko-KR"/>
        </w:rPr>
        <w:t xml:space="preserve">-1: </w:t>
      </w:r>
      <w:r w:rsidR="008C0558" w:rsidRPr="00E47393">
        <w:rPr>
          <w:b/>
          <w:u w:val="single"/>
          <w:lang w:eastAsia="ko-KR"/>
        </w:rPr>
        <w:t>minimum peak EIRP</w:t>
      </w:r>
    </w:p>
    <w:p w14:paraId="3C3336B6" w14:textId="77777777" w:rsidR="00B4108D" w:rsidRPr="00E47393"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273DD4C4" w14:textId="7017B4E4" w:rsidR="00FF688E" w:rsidRPr="00E4739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D92424" w:rsidRPr="00E47393">
        <w:rPr>
          <w:rFonts w:eastAsia="SimSun"/>
          <w:szCs w:val="24"/>
          <w:lang w:eastAsia="zh-CN"/>
        </w:rPr>
        <w:t>min peak EIRP is included.</w:t>
      </w:r>
      <w:r w:rsidR="00F911B8">
        <w:rPr>
          <w:rFonts w:eastAsia="SimSun"/>
          <w:szCs w:val="24"/>
          <w:lang w:eastAsia="zh-CN"/>
        </w:rPr>
        <w:t xml:space="preserve"> </w:t>
      </w:r>
    </w:p>
    <w:p w14:paraId="13C6B9EA" w14:textId="19995772" w:rsidR="00B4108D" w:rsidRPr="00E47393" w:rsidRDefault="00F2537B" w:rsidP="00FF688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w:t>
      </w:r>
      <w:r w:rsidR="00D92424" w:rsidRPr="00E47393">
        <w:rPr>
          <w:rFonts w:eastAsia="SimSun"/>
          <w:szCs w:val="24"/>
          <w:lang w:eastAsia="zh-CN"/>
        </w:rPr>
        <w:t xml:space="preserve"> by Sony, Ericsson, Nokia, CMCC, ZTE, OPPO, MediaTek</w:t>
      </w:r>
      <w:r w:rsidR="00FE0A4D">
        <w:rPr>
          <w:rFonts w:eastAsia="SimSun"/>
          <w:szCs w:val="24"/>
          <w:lang w:eastAsia="zh-CN"/>
        </w:rPr>
        <w:t>, Apple</w:t>
      </w:r>
    </w:p>
    <w:p w14:paraId="3987168D" w14:textId="0E790162" w:rsidR="00FF688E" w:rsidRPr="00E47393" w:rsidRDefault="00D92424" w:rsidP="00D92424">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Option 1a: EIRP is the same as RRC_CONNECTED</w:t>
      </w:r>
    </w:p>
    <w:p w14:paraId="5D3A3F07" w14:textId="2ABC6B76" w:rsidR="00D92424" w:rsidRPr="00E47393" w:rsidRDefault="00FF688E" w:rsidP="00FF688E">
      <w:pPr>
        <w:pStyle w:val="ListParagraph"/>
        <w:numPr>
          <w:ilvl w:val="3"/>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w:t>
      </w:r>
      <w:r w:rsidR="00D92424" w:rsidRPr="00E47393">
        <w:rPr>
          <w:rFonts w:eastAsia="SimSun"/>
          <w:szCs w:val="24"/>
          <w:lang w:eastAsia="zh-CN"/>
        </w:rPr>
        <w:t>upported by Sony</w:t>
      </w:r>
      <w:r w:rsidR="00F2537B" w:rsidRPr="00E47393">
        <w:rPr>
          <w:rFonts w:eastAsia="SimSun"/>
          <w:szCs w:val="24"/>
          <w:lang w:eastAsia="zh-CN"/>
        </w:rPr>
        <w:t>, Ericsson, CMCC</w:t>
      </w:r>
      <w:r w:rsidR="00FE0A4D">
        <w:rPr>
          <w:rFonts w:eastAsia="SimSun"/>
          <w:szCs w:val="24"/>
          <w:lang w:eastAsia="zh-CN"/>
        </w:rPr>
        <w:t>, Apple</w:t>
      </w:r>
    </w:p>
    <w:p w14:paraId="748E2F2C" w14:textId="77777777" w:rsidR="00FF688E" w:rsidRPr="00E47393" w:rsidRDefault="00D92424" w:rsidP="00D92424">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Option 1b: EIRP is lower in initial access and RRC_INACTIVE</w:t>
      </w:r>
    </w:p>
    <w:p w14:paraId="7F8AC10D" w14:textId="426D8DF9" w:rsidR="00D92424" w:rsidRPr="00E47393" w:rsidRDefault="00FF688E" w:rsidP="00FF688E">
      <w:pPr>
        <w:pStyle w:val="ListParagraph"/>
        <w:numPr>
          <w:ilvl w:val="3"/>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w:t>
      </w:r>
      <w:r w:rsidR="00F2537B" w:rsidRPr="00E47393">
        <w:rPr>
          <w:rFonts w:eastAsia="SimSun"/>
          <w:szCs w:val="24"/>
          <w:lang w:eastAsia="zh-CN"/>
        </w:rPr>
        <w:t>upported by Nokia, OPPO</w:t>
      </w:r>
      <w:r w:rsidR="00B76C3B">
        <w:rPr>
          <w:rFonts w:eastAsia="SimSun"/>
          <w:szCs w:val="24"/>
          <w:lang w:eastAsia="zh-CN"/>
        </w:rPr>
        <w:t>, MediaTek</w:t>
      </w:r>
    </w:p>
    <w:p w14:paraId="713332DE" w14:textId="77777777" w:rsidR="00FF688E" w:rsidRPr="00E4739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r w:rsidR="00D92424" w:rsidRPr="00E47393">
        <w:rPr>
          <w:rFonts w:eastAsia="SimSun"/>
          <w:szCs w:val="24"/>
          <w:lang w:eastAsia="zh-CN"/>
        </w:rPr>
        <w:t xml:space="preserve">min peak EIRP is not included. </w:t>
      </w:r>
    </w:p>
    <w:p w14:paraId="49D6F8A9" w14:textId="54335839" w:rsidR="00B4108D" w:rsidRPr="00E47393" w:rsidRDefault="00F2537B" w:rsidP="00FF688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w:t>
      </w:r>
      <w:r w:rsidR="00D92424" w:rsidRPr="00E47393">
        <w:rPr>
          <w:rFonts w:eastAsia="SimSun"/>
          <w:szCs w:val="24"/>
          <w:lang w:eastAsia="zh-CN"/>
        </w:rPr>
        <w:t xml:space="preserve"> by Xiaomi, Samsung, vivo, Huawei</w:t>
      </w:r>
    </w:p>
    <w:p w14:paraId="584C6E6F" w14:textId="77777777" w:rsidR="00B4108D" w:rsidRPr="00E47393"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Recommended WF</w:t>
      </w:r>
    </w:p>
    <w:p w14:paraId="073588CC" w14:textId="3778EB03" w:rsidR="00B4108D" w:rsidRPr="00E47393" w:rsidRDefault="003E6F1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p>
    <w:p w14:paraId="1DDEB4D9" w14:textId="77777777" w:rsidR="00B4108D" w:rsidRDefault="00B4108D" w:rsidP="005B4802">
      <w:pPr>
        <w:rPr>
          <w:i/>
          <w:color w:val="0070C0"/>
          <w:lang w:eastAsia="zh-CN"/>
        </w:rPr>
      </w:pPr>
    </w:p>
    <w:p w14:paraId="49BE1079" w14:textId="77777777" w:rsidR="000369F4" w:rsidRPr="00805BE8" w:rsidRDefault="000369F4" w:rsidP="005B4802">
      <w:pPr>
        <w:rPr>
          <w:i/>
          <w:color w:val="0070C0"/>
          <w:lang w:eastAsia="zh-CN"/>
        </w:rPr>
      </w:pPr>
    </w:p>
    <w:p w14:paraId="66F9C9AC" w14:textId="2AC70765"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2568C4">
        <w:rPr>
          <w:sz w:val="24"/>
          <w:szCs w:val="16"/>
        </w:rPr>
        <w:t>2</w:t>
      </w:r>
      <w:r w:rsidRPr="00805BE8">
        <w:rPr>
          <w:sz w:val="24"/>
          <w:szCs w:val="16"/>
        </w:rPr>
        <w:t>-2</w:t>
      </w:r>
      <w:r w:rsidR="00E22404">
        <w:rPr>
          <w:sz w:val="24"/>
          <w:szCs w:val="16"/>
        </w:rPr>
        <w:t xml:space="preserve"> RAR</w:t>
      </w:r>
    </w:p>
    <w:p w14:paraId="711461D9" w14:textId="207BF2CB"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22404">
        <w:rPr>
          <w:i/>
          <w:color w:val="0070C0"/>
          <w:lang w:val="en-US" w:eastAsia="zh-CN"/>
        </w:rPr>
        <w:t xml:space="preserve">: </w:t>
      </w:r>
      <w:r w:rsidR="00E22404" w:rsidRPr="00A408FD">
        <w:rPr>
          <w:iCs/>
          <w:lang w:val="en-US" w:eastAsia="zh-CN"/>
        </w:rPr>
        <w:t>It is further discussed whether RAR is included in BC requirement. Proponents of RAR test are encouraged to provide more analysis why spherical coverage used in RRC_CONNECTED is not sufficient and why RAR test complement the BC requirement in RRC_INACTIVE and initial access.</w:t>
      </w:r>
    </w:p>
    <w:p w14:paraId="29DDE51F" w14:textId="28063B30" w:rsidR="003B40B6" w:rsidRPr="00035C50"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1D55D665" w14:textId="562CB73D" w:rsidR="00571777" w:rsidRPr="00E47393" w:rsidRDefault="00571777" w:rsidP="00571777">
      <w:pPr>
        <w:rPr>
          <w:b/>
          <w:u w:val="single"/>
          <w:lang w:eastAsia="ko-KR"/>
        </w:rPr>
      </w:pPr>
      <w:r w:rsidRPr="00E47393">
        <w:rPr>
          <w:b/>
          <w:u w:val="single"/>
          <w:lang w:eastAsia="ko-KR"/>
        </w:rPr>
        <w:t xml:space="preserve">Issue </w:t>
      </w:r>
      <w:r w:rsidR="002568C4">
        <w:rPr>
          <w:b/>
          <w:u w:val="single"/>
          <w:lang w:eastAsia="ko-KR"/>
        </w:rPr>
        <w:t>2</w:t>
      </w:r>
      <w:r w:rsidRPr="00E47393">
        <w:rPr>
          <w:b/>
          <w:u w:val="single"/>
          <w:lang w:eastAsia="ko-KR"/>
        </w:rPr>
        <w:t>-</w:t>
      </w:r>
      <w:r w:rsidR="00D63217" w:rsidRPr="00E47393">
        <w:rPr>
          <w:b/>
          <w:u w:val="single"/>
          <w:lang w:eastAsia="ko-KR"/>
        </w:rPr>
        <w:t>2</w:t>
      </w:r>
      <w:r w:rsidRPr="00E47393">
        <w:rPr>
          <w:b/>
          <w:u w:val="single"/>
          <w:lang w:eastAsia="ko-KR"/>
        </w:rPr>
        <w:t xml:space="preserve">: </w:t>
      </w:r>
      <w:r w:rsidR="00E22404" w:rsidRPr="00E47393">
        <w:rPr>
          <w:b/>
          <w:u w:val="single"/>
          <w:lang w:eastAsia="ko-KR"/>
        </w:rPr>
        <w:t>RAR</w:t>
      </w:r>
    </w:p>
    <w:p w14:paraId="010E9538" w14:textId="77777777" w:rsidR="00571777" w:rsidRPr="00E47393"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2AC663E7" w14:textId="48831BAE" w:rsidR="00FF688E" w:rsidRPr="00E47393"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E22404" w:rsidRPr="00E47393">
        <w:rPr>
          <w:rFonts w:eastAsia="SimSun"/>
          <w:szCs w:val="24"/>
          <w:lang w:eastAsia="zh-CN"/>
        </w:rPr>
        <w:t>RAR is included.</w:t>
      </w:r>
      <w:r w:rsidR="00365339">
        <w:rPr>
          <w:rFonts w:eastAsia="SimSun"/>
          <w:szCs w:val="24"/>
          <w:lang w:eastAsia="zh-CN"/>
        </w:rPr>
        <w:t xml:space="preserve"> </w:t>
      </w:r>
    </w:p>
    <w:p w14:paraId="277F457C" w14:textId="17F34E9E" w:rsidR="00571777" w:rsidRPr="00E47393" w:rsidRDefault="00E22404" w:rsidP="00FF688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Sony, Ericsson, ZTE</w:t>
      </w:r>
    </w:p>
    <w:p w14:paraId="6D58DFDB" w14:textId="77777777" w:rsidR="00FF688E" w:rsidRPr="00E47393"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r w:rsidR="00E22404" w:rsidRPr="00E47393">
        <w:rPr>
          <w:rFonts w:eastAsia="SimSun"/>
          <w:szCs w:val="24"/>
          <w:lang w:eastAsia="zh-CN"/>
        </w:rPr>
        <w:t>RAR is not included.</w:t>
      </w:r>
    </w:p>
    <w:p w14:paraId="58996C1B" w14:textId="0590B79E" w:rsidR="00571777" w:rsidRPr="00E47393" w:rsidRDefault="00E22404" w:rsidP="00FF688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Nokia, vivo, Xiaomi, OPPO, MediaTek</w:t>
      </w:r>
    </w:p>
    <w:p w14:paraId="10D526C9" w14:textId="77777777" w:rsidR="00571777" w:rsidRPr="00E47393"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Recommended WF</w:t>
      </w:r>
    </w:p>
    <w:p w14:paraId="5C3D9614" w14:textId="7FF357A3" w:rsidR="00571777" w:rsidRPr="00E47393" w:rsidRDefault="0007544A"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p>
    <w:p w14:paraId="3D7B6E82" w14:textId="42B9A350" w:rsidR="003418CB" w:rsidRDefault="003418CB" w:rsidP="005B4802">
      <w:pPr>
        <w:rPr>
          <w:color w:val="0070C0"/>
          <w:lang w:val="en-US" w:eastAsia="zh-CN"/>
        </w:rPr>
      </w:pPr>
    </w:p>
    <w:p w14:paraId="304DB163" w14:textId="6DA6A7A2" w:rsidR="00E22404" w:rsidRPr="00805BE8" w:rsidRDefault="00E22404" w:rsidP="00E2240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2568C4">
        <w:rPr>
          <w:sz w:val="24"/>
          <w:szCs w:val="16"/>
        </w:rPr>
        <w:t>2</w:t>
      </w:r>
      <w:r w:rsidRPr="00805BE8">
        <w:rPr>
          <w:sz w:val="24"/>
          <w:szCs w:val="16"/>
        </w:rPr>
        <w:t>-</w:t>
      </w:r>
      <w:r w:rsidR="00B7324C">
        <w:rPr>
          <w:sz w:val="24"/>
          <w:szCs w:val="16"/>
        </w:rPr>
        <w:t>3</w:t>
      </w:r>
      <w:r>
        <w:rPr>
          <w:sz w:val="24"/>
          <w:szCs w:val="16"/>
        </w:rPr>
        <w:t xml:space="preserve"> </w:t>
      </w:r>
      <w:r w:rsidRPr="00E22404">
        <w:rPr>
          <w:sz w:val="24"/>
          <w:szCs w:val="16"/>
        </w:rPr>
        <w:t>msg3</w:t>
      </w:r>
    </w:p>
    <w:p w14:paraId="2F9AE1AE" w14:textId="0A55E775" w:rsidR="00E22404" w:rsidRPr="009415B0" w:rsidRDefault="00E22404" w:rsidP="00E2240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E47393">
        <w:rPr>
          <w:iCs/>
          <w:lang w:val="en-US" w:eastAsia="zh-CN"/>
        </w:rPr>
        <w:t xml:space="preserve">It if further discussed if msg3 requirement is specified separately from msg1. Proponents of msg3 test are encouraged to provide more analysis </w:t>
      </w:r>
      <w:proofErr w:type="gramStart"/>
      <w:r w:rsidRPr="00E47393">
        <w:rPr>
          <w:iCs/>
          <w:lang w:val="en-US" w:eastAsia="zh-CN"/>
        </w:rPr>
        <w:t>why</w:t>
      </w:r>
      <w:proofErr w:type="gramEnd"/>
      <w:r w:rsidRPr="00E47393">
        <w:rPr>
          <w:iCs/>
          <w:lang w:val="en-US" w:eastAsia="zh-CN"/>
        </w:rPr>
        <w:t xml:space="preserve"> msg1 test is not enough to verify the beam correspondence in RRC_INACTIVE and initial access.</w:t>
      </w:r>
    </w:p>
    <w:p w14:paraId="63D0AB52" w14:textId="77777777" w:rsidR="00E22404" w:rsidRPr="00035C50" w:rsidRDefault="00E22404" w:rsidP="00E22404">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57496432" w14:textId="35B8C957" w:rsidR="00E22404" w:rsidRPr="00E47393" w:rsidRDefault="00E22404" w:rsidP="00E22404">
      <w:pPr>
        <w:rPr>
          <w:b/>
          <w:u w:val="single"/>
          <w:lang w:eastAsia="ko-KR"/>
        </w:rPr>
      </w:pPr>
      <w:r w:rsidRPr="00E47393">
        <w:rPr>
          <w:b/>
          <w:u w:val="single"/>
          <w:lang w:eastAsia="ko-KR"/>
        </w:rPr>
        <w:t xml:space="preserve">Issue </w:t>
      </w:r>
      <w:r w:rsidR="002568C4">
        <w:rPr>
          <w:b/>
          <w:u w:val="single"/>
          <w:lang w:eastAsia="ko-KR"/>
        </w:rPr>
        <w:t>2</w:t>
      </w:r>
      <w:r w:rsidRPr="00E47393">
        <w:rPr>
          <w:b/>
          <w:u w:val="single"/>
          <w:lang w:eastAsia="ko-KR"/>
        </w:rPr>
        <w:t>-</w:t>
      </w:r>
      <w:r w:rsidR="00D63217" w:rsidRPr="00E47393">
        <w:rPr>
          <w:b/>
          <w:u w:val="single"/>
          <w:lang w:eastAsia="ko-KR"/>
        </w:rPr>
        <w:t>3</w:t>
      </w:r>
      <w:r w:rsidRPr="00E47393">
        <w:rPr>
          <w:b/>
          <w:u w:val="single"/>
          <w:lang w:eastAsia="ko-KR"/>
        </w:rPr>
        <w:t xml:space="preserve">: </w:t>
      </w:r>
      <w:r w:rsidR="00B7324C" w:rsidRPr="00E47393">
        <w:rPr>
          <w:b/>
          <w:u w:val="single"/>
          <w:lang w:eastAsia="ko-KR"/>
        </w:rPr>
        <w:t>msg3</w:t>
      </w:r>
    </w:p>
    <w:p w14:paraId="3595B239" w14:textId="77777777" w:rsidR="00E22404" w:rsidRPr="00E47393" w:rsidRDefault="00E22404" w:rsidP="00E224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lastRenderedPageBreak/>
        <w:t>Proposals</w:t>
      </w:r>
    </w:p>
    <w:p w14:paraId="4AE3094D" w14:textId="765FF646" w:rsidR="00E22404" w:rsidRPr="00E47393" w:rsidRDefault="00E22404" w:rsidP="00E224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B7324C" w:rsidRPr="00E47393">
        <w:rPr>
          <w:rFonts w:eastAsia="SimSun"/>
          <w:szCs w:val="24"/>
          <w:lang w:eastAsia="zh-CN"/>
        </w:rPr>
        <w:t>msg3 is included.</w:t>
      </w:r>
    </w:p>
    <w:p w14:paraId="0E944E97" w14:textId="77777777" w:rsidR="00B7324C" w:rsidRPr="00E47393" w:rsidRDefault="00B7324C" w:rsidP="00B7324C">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1a: msg3 requirement is the same as msg1.</w:t>
      </w:r>
    </w:p>
    <w:p w14:paraId="77F7EE5C" w14:textId="77777777" w:rsidR="00FF688E" w:rsidRPr="00E47393" w:rsidRDefault="00B7324C" w:rsidP="00B7324C">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1b: msg3 requirement is not the same as msg1.</w:t>
      </w:r>
    </w:p>
    <w:p w14:paraId="5A77D663" w14:textId="7D803A9A" w:rsidR="00B7324C" w:rsidRPr="00E47393" w:rsidRDefault="00B7324C" w:rsidP="00FF688E">
      <w:pPr>
        <w:pStyle w:val="ListParagraph"/>
        <w:numPr>
          <w:ilvl w:val="3"/>
          <w:numId w:val="4"/>
        </w:numPr>
        <w:spacing w:after="120"/>
        <w:ind w:firstLineChars="0"/>
        <w:rPr>
          <w:rFonts w:eastAsia="SimSun"/>
          <w:szCs w:val="24"/>
          <w:lang w:eastAsia="zh-CN"/>
        </w:rPr>
      </w:pPr>
      <w:r w:rsidRPr="00E47393">
        <w:rPr>
          <w:rFonts w:eastAsia="SimSun"/>
          <w:szCs w:val="24"/>
          <w:lang w:eastAsia="zh-CN"/>
        </w:rPr>
        <w:t>Supported by Nokia</w:t>
      </w:r>
    </w:p>
    <w:p w14:paraId="25CFAC7E" w14:textId="7C611FD6" w:rsidR="00FF688E" w:rsidRPr="00E47393" w:rsidRDefault="00E22404" w:rsidP="00E224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r w:rsidR="00B7324C" w:rsidRPr="00E47393">
        <w:rPr>
          <w:rFonts w:eastAsia="SimSun"/>
          <w:szCs w:val="24"/>
          <w:lang w:eastAsia="zh-CN"/>
        </w:rPr>
        <w:t>msg3 is not included.</w:t>
      </w:r>
    </w:p>
    <w:p w14:paraId="02E8AB97" w14:textId="1C1E2209" w:rsidR="00E22404" w:rsidRDefault="00B7324C" w:rsidP="00FF688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vivo, Xiaomi, OPPO, MediaTek</w:t>
      </w:r>
      <w:r w:rsidR="00262F7C">
        <w:rPr>
          <w:rFonts w:eastAsia="SimSun"/>
          <w:szCs w:val="24"/>
          <w:lang w:eastAsia="zh-CN"/>
        </w:rPr>
        <w:t>, CMCC</w:t>
      </w:r>
      <w:r w:rsidR="00FE0A4D">
        <w:rPr>
          <w:rFonts w:eastAsia="SimSun"/>
          <w:szCs w:val="24"/>
          <w:lang w:eastAsia="zh-CN"/>
        </w:rPr>
        <w:t>, Apple</w:t>
      </w:r>
    </w:p>
    <w:p w14:paraId="4C626824" w14:textId="1F557E7A" w:rsidR="00042DA8" w:rsidRPr="00E47393" w:rsidRDefault="00042DA8" w:rsidP="00FF688E">
      <w:pPr>
        <w:pStyle w:val="ListParagraph"/>
        <w:numPr>
          <w:ilvl w:val="2"/>
          <w:numId w:val="4"/>
        </w:numPr>
        <w:overflowPunct/>
        <w:autoSpaceDE/>
        <w:autoSpaceDN/>
        <w:adjustRightInd/>
        <w:spacing w:after="120"/>
        <w:ind w:firstLineChars="0"/>
        <w:textAlignment w:val="auto"/>
        <w:rPr>
          <w:rFonts w:eastAsia="SimSun"/>
          <w:szCs w:val="24"/>
          <w:lang w:eastAsia="zh-CN"/>
        </w:rPr>
      </w:pPr>
      <w:r w:rsidRPr="00042DA8">
        <w:rPr>
          <w:rFonts w:eastAsia="SimSun"/>
          <w:szCs w:val="24"/>
          <w:lang w:eastAsia="zh-CN"/>
        </w:rPr>
        <w:t xml:space="preserve">For a Msg3 requirement, verification can be skipped for UEs that support </w:t>
      </w:r>
      <w:proofErr w:type="spellStart"/>
      <w:r w:rsidRPr="00042DA8">
        <w:rPr>
          <w:rFonts w:eastAsia="SimSun"/>
          <w:szCs w:val="24"/>
          <w:lang w:eastAsia="zh-CN"/>
        </w:rPr>
        <w:t>beamCorrespondenceWithoutUL-BeamSweeping</w:t>
      </w:r>
      <w:proofErr w:type="spellEnd"/>
      <w:r w:rsidRPr="00042DA8">
        <w:rPr>
          <w:rFonts w:eastAsia="SimSun"/>
          <w:szCs w:val="24"/>
          <w:lang w:eastAsia="zh-CN"/>
        </w:rPr>
        <w:t xml:space="preserve"> and beamCorrespondenceSSB-based-r16.</w:t>
      </w:r>
      <w:r>
        <w:rPr>
          <w:rFonts w:eastAsia="SimSun"/>
          <w:szCs w:val="24"/>
          <w:lang w:eastAsia="zh-CN"/>
        </w:rPr>
        <w:t xml:space="preserve"> (Qualcomm)</w:t>
      </w:r>
    </w:p>
    <w:p w14:paraId="330B6073" w14:textId="77777777" w:rsidR="00E22404" w:rsidRPr="00E47393" w:rsidRDefault="00E22404" w:rsidP="00E224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Recommended WF</w:t>
      </w:r>
    </w:p>
    <w:p w14:paraId="567FF624" w14:textId="35760126" w:rsidR="00E22404" w:rsidRPr="00E47393" w:rsidRDefault="00545E1A" w:rsidP="00E224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66BB08CE" w14:textId="360A16F6" w:rsidR="00E22404" w:rsidRDefault="00E22404" w:rsidP="005B4802">
      <w:pPr>
        <w:rPr>
          <w:color w:val="0070C0"/>
          <w:lang w:val="en-US" w:eastAsia="zh-CN"/>
        </w:rPr>
      </w:pPr>
    </w:p>
    <w:p w14:paraId="262FD2AC" w14:textId="5B731D71" w:rsidR="00B7324C" w:rsidRPr="00805BE8" w:rsidRDefault="00B7324C" w:rsidP="00B7324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2568C4">
        <w:rPr>
          <w:sz w:val="24"/>
          <w:szCs w:val="16"/>
        </w:rPr>
        <w:t>2</w:t>
      </w:r>
      <w:r w:rsidRPr="00805BE8">
        <w:rPr>
          <w:sz w:val="24"/>
          <w:szCs w:val="16"/>
        </w:rPr>
        <w:t>-</w:t>
      </w:r>
      <w:r>
        <w:rPr>
          <w:sz w:val="24"/>
          <w:szCs w:val="16"/>
        </w:rPr>
        <w:t xml:space="preserve">4 </w:t>
      </w:r>
      <w:proofErr w:type="spellStart"/>
      <w:r w:rsidRPr="00B7324C">
        <w:rPr>
          <w:sz w:val="24"/>
          <w:szCs w:val="16"/>
        </w:rPr>
        <w:t>msgA</w:t>
      </w:r>
      <w:proofErr w:type="spellEnd"/>
    </w:p>
    <w:p w14:paraId="13B1CCF4" w14:textId="79BDFF0C" w:rsidR="00B7324C" w:rsidRPr="009415B0" w:rsidRDefault="00B7324C" w:rsidP="00B7324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A67691" w:rsidRPr="00E47393">
        <w:rPr>
          <w:iCs/>
          <w:lang w:val="en-US" w:eastAsia="zh-CN"/>
        </w:rPr>
        <w:t xml:space="preserve">It </w:t>
      </w:r>
      <w:r w:rsidR="00564665" w:rsidRPr="00E47393">
        <w:rPr>
          <w:iCs/>
          <w:lang w:val="en-US" w:eastAsia="zh-CN"/>
        </w:rPr>
        <w:t xml:space="preserve">is further discussed if </w:t>
      </w:r>
      <w:proofErr w:type="spellStart"/>
      <w:r w:rsidR="00564665" w:rsidRPr="00E47393">
        <w:rPr>
          <w:iCs/>
          <w:lang w:val="en-US" w:eastAsia="zh-CN"/>
        </w:rPr>
        <w:t>msgA</w:t>
      </w:r>
      <w:proofErr w:type="spellEnd"/>
      <w:r w:rsidR="00564665" w:rsidRPr="00E47393">
        <w:rPr>
          <w:iCs/>
          <w:lang w:val="en-US" w:eastAsia="zh-CN"/>
        </w:rPr>
        <w:t xml:space="preserve"> requirement specified separately from msg1. Proponents of </w:t>
      </w:r>
      <w:proofErr w:type="spellStart"/>
      <w:r w:rsidR="00564665" w:rsidRPr="00E47393">
        <w:rPr>
          <w:iCs/>
          <w:lang w:val="en-US" w:eastAsia="zh-CN"/>
        </w:rPr>
        <w:t>msgA</w:t>
      </w:r>
      <w:proofErr w:type="spellEnd"/>
      <w:r w:rsidR="00564665" w:rsidRPr="00E47393">
        <w:rPr>
          <w:iCs/>
          <w:lang w:val="en-US" w:eastAsia="zh-CN"/>
        </w:rPr>
        <w:t xml:space="preserve"> test are encouraged to provide more analysis </w:t>
      </w:r>
      <w:proofErr w:type="gramStart"/>
      <w:r w:rsidR="00564665" w:rsidRPr="00E47393">
        <w:rPr>
          <w:iCs/>
          <w:lang w:val="en-US" w:eastAsia="zh-CN"/>
        </w:rPr>
        <w:t>why</w:t>
      </w:r>
      <w:proofErr w:type="gramEnd"/>
      <w:r w:rsidR="00564665" w:rsidRPr="00E47393">
        <w:rPr>
          <w:iCs/>
          <w:lang w:val="en-US" w:eastAsia="zh-CN"/>
        </w:rPr>
        <w:t xml:space="preserve"> msg1 test is not enough to verify the beam correspondence in RRC_INACTIVE and initial access.</w:t>
      </w:r>
    </w:p>
    <w:p w14:paraId="27107686" w14:textId="77777777" w:rsidR="00B7324C" w:rsidRPr="00035C50" w:rsidRDefault="00B7324C" w:rsidP="00B7324C">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3D9FA9E7" w14:textId="4CFA0F52" w:rsidR="00B7324C" w:rsidRPr="00E47393" w:rsidRDefault="00B7324C" w:rsidP="00B7324C">
      <w:pPr>
        <w:rPr>
          <w:b/>
          <w:u w:val="single"/>
          <w:lang w:eastAsia="ko-KR"/>
        </w:rPr>
      </w:pPr>
      <w:r w:rsidRPr="00E47393">
        <w:rPr>
          <w:b/>
          <w:u w:val="single"/>
          <w:lang w:eastAsia="ko-KR"/>
        </w:rPr>
        <w:t xml:space="preserve">Issue </w:t>
      </w:r>
      <w:r w:rsidR="002568C4">
        <w:rPr>
          <w:b/>
          <w:u w:val="single"/>
          <w:lang w:eastAsia="ko-KR"/>
        </w:rPr>
        <w:t>2</w:t>
      </w:r>
      <w:r w:rsidRPr="00E47393">
        <w:rPr>
          <w:b/>
          <w:u w:val="single"/>
          <w:lang w:eastAsia="ko-KR"/>
        </w:rPr>
        <w:t>-</w:t>
      </w:r>
      <w:r w:rsidR="00D63217" w:rsidRPr="00E47393">
        <w:rPr>
          <w:b/>
          <w:u w:val="single"/>
          <w:lang w:eastAsia="ko-KR"/>
        </w:rPr>
        <w:t>4</w:t>
      </w:r>
      <w:r w:rsidRPr="00E47393">
        <w:rPr>
          <w:b/>
          <w:u w:val="single"/>
          <w:lang w:eastAsia="ko-KR"/>
        </w:rPr>
        <w:t xml:space="preserve">: </w:t>
      </w:r>
      <w:proofErr w:type="spellStart"/>
      <w:r w:rsidRPr="00E47393">
        <w:rPr>
          <w:b/>
          <w:u w:val="single"/>
          <w:lang w:eastAsia="ko-KR"/>
        </w:rPr>
        <w:t>msg</w:t>
      </w:r>
      <w:r w:rsidR="00564665" w:rsidRPr="00E47393">
        <w:rPr>
          <w:b/>
          <w:u w:val="single"/>
          <w:lang w:eastAsia="ko-KR"/>
        </w:rPr>
        <w:t>A</w:t>
      </w:r>
      <w:proofErr w:type="spellEnd"/>
    </w:p>
    <w:p w14:paraId="3145D7BD" w14:textId="77777777" w:rsidR="00B7324C" w:rsidRPr="00E47393" w:rsidRDefault="00B7324C" w:rsidP="00B73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5F7238D0" w14:textId="0A9468F5" w:rsidR="00B7324C" w:rsidRPr="00E47393" w:rsidRDefault="00B7324C" w:rsidP="00B73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proofErr w:type="spellStart"/>
      <w:r w:rsidRPr="00E47393">
        <w:rPr>
          <w:rFonts w:eastAsia="SimSun"/>
          <w:szCs w:val="24"/>
          <w:lang w:eastAsia="zh-CN"/>
        </w:rPr>
        <w:t>msgA</w:t>
      </w:r>
      <w:proofErr w:type="spellEnd"/>
      <w:r w:rsidRPr="00E47393">
        <w:rPr>
          <w:rFonts w:eastAsia="SimSun"/>
          <w:szCs w:val="24"/>
          <w:lang w:eastAsia="zh-CN"/>
        </w:rPr>
        <w:t xml:space="preserve"> is included.</w:t>
      </w:r>
    </w:p>
    <w:p w14:paraId="1335397A" w14:textId="77777777" w:rsidR="00FF688E" w:rsidRPr="00E47393" w:rsidRDefault="00B7324C" w:rsidP="00B7324C">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1a: </w:t>
      </w:r>
      <w:proofErr w:type="spellStart"/>
      <w:r w:rsidRPr="00E47393">
        <w:rPr>
          <w:rFonts w:eastAsia="SimSun"/>
          <w:szCs w:val="24"/>
          <w:lang w:eastAsia="zh-CN"/>
        </w:rPr>
        <w:t>msgA</w:t>
      </w:r>
      <w:proofErr w:type="spellEnd"/>
      <w:r w:rsidRPr="00E47393">
        <w:rPr>
          <w:rFonts w:eastAsia="SimSun"/>
          <w:szCs w:val="24"/>
          <w:lang w:eastAsia="zh-CN"/>
        </w:rPr>
        <w:t xml:space="preserve"> requirement is the same as msg1.</w:t>
      </w:r>
    </w:p>
    <w:p w14:paraId="2373DEE4" w14:textId="0CEBE8FB" w:rsidR="00171754" w:rsidRPr="00E47393" w:rsidRDefault="00B7324C" w:rsidP="00FF688E">
      <w:pPr>
        <w:pStyle w:val="ListParagraph"/>
        <w:numPr>
          <w:ilvl w:val="3"/>
          <w:numId w:val="4"/>
        </w:numPr>
        <w:spacing w:after="120"/>
        <w:ind w:firstLineChars="0"/>
        <w:rPr>
          <w:rFonts w:eastAsia="SimSun"/>
          <w:szCs w:val="24"/>
          <w:lang w:eastAsia="zh-CN"/>
        </w:rPr>
      </w:pPr>
      <w:r w:rsidRPr="00E47393">
        <w:rPr>
          <w:rFonts w:eastAsia="SimSun"/>
          <w:szCs w:val="24"/>
          <w:lang w:eastAsia="zh-CN"/>
        </w:rPr>
        <w:t>Supported by vivo, Xiaomi</w:t>
      </w:r>
      <w:r w:rsidR="00FE0A4D">
        <w:rPr>
          <w:rFonts w:eastAsia="SimSun"/>
          <w:szCs w:val="24"/>
          <w:lang w:eastAsia="zh-CN"/>
        </w:rPr>
        <w:t>, Apple</w:t>
      </w:r>
    </w:p>
    <w:p w14:paraId="1508BBDA" w14:textId="2C76B9CD" w:rsidR="00B7324C" w:rsidRDefault="00B7324C" w:rsidP="00B7324C">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w:t>
      </w:r>
      <w:r w:rsidR="009B7A4D">
        <w:rPr>
          <w:rFonts w:eastAsia="SimSun"/>
          <w:szCs w:val="24"/>
          <w:lang w:eastAsia="zh-CN"/>
        </w:rPr>
        <w:t>1b</w:t>
      </w:r>
      <w:r w:rsidRPr="00E47393">
        <w:rPr>
          <w:rFonts w:eastAsia="SimSun"/>
          <w:szCs w:val="24"/>
          <w:lang w:eastAsia="zh-CN"/>
        </w:rPr>
        <w:t xml:space="preserve">: </w:t>
      </w:r>
      <w:proofErr w:type="spellStart"/>
      <w:r w:rsidRPr="00E47393">
        <w:rPr>
          <w:rFonts w:eastAsia="SimSun"/>
          <w:szCs w:val="24"/>
          <w:lang w:eastAsia="zh-CN"/>
        </w:rPr>
        <w:t>msgA</w:t>
      </w:r>
      <w:proofErr w:type="spellEnd"/>
      <w:r w:rsidRPr="00E47393">
        <w:rPr>
          <w:rFonts w:eastAsia="SimSun"/>
          <w:szCs w:val="24"/>
          <w:lang w:eastAsia="zh-CN"/>
        </w:rPr>
        <w:t xml:space="preserve"> requirement is the same as Rel-16.</w:t>
      </w:r>
    </w:p>
    <w:p w14:paraId="61C2C690" w14:textId="303FE5FA" w:rsidR="00FE0A4D" w:rsidRPr="00FE0A4D" w:rsidRDefault="00FE0A4D" w:rsidP="00FE0A4D">
      <w:pPr>
        <w:pStyle w:val="ListParagraph"/>
        <w:numPr>
          <w:ilvl w:val="3"/>
          <w:numId w:val="4"/>
        </w:numPr>
        <w:spacing w:after="120"/>
        <w:ind w:firstLineChars="0"/>
        <w:rPr>
          <w:rFonts w:eastAsia="SimSun"/>
          <w:szCs w:val="24"/>
          <w:lang w:eastAsia="zh-CN"/>
        </w:rPr>
      </w:pPr>
      <w:r>
        <w:rPr>
          <w:rFonts w:eastAsia="SimSun"/>
          <w:szCs w:val="24"/>
          <w:lang w:eastAsia="zh-CN"/>
        </w:rPr>
        <w:t>Supported by Apple</w:t>
      </w:r>
    </w:p>
    <w:p w14:paraId="44CCD2A6" w14:textId="0D3EBB68" w:rsidR="009B7A4D" w:rsidRDefault="009B7A4D" w:rsidP="00B7324C">
      <w:pPr>
        <w:pStyle w:val="ListParagraph"/>
        <w:numPr>
          <w:ilvl w:val="2"/>
          <w:numId w:val="4"/>
        </w:numPr>
        <w:spacing w:after="120"/>
        <w:ind w:firstLineChars="0"/>
        <w:rPr>
          <w:rFonts w:eastAsia="SimSun"/>
          <w:szCs w:val="24"/>
          <w:lang w:eastAsia="zh-CN"/>
        </w:rPr>
      </w:pPr>
      <w:r>
        <w:rPr>
          <w:rFonts w:eastAsia="SimSun"/>
          <w:szCs w:val="24"/>
          <w:lang w:eastAsia="zh-CN"/>
        </w:rPr>
        <w:t>Option 1c</w:t>
      </w:r>
      <w:r w:rsidR="00DB5CF0">
        <w:rPr>
          <w:rFonts w:eastAsia="SimSun"/>
          <w:szCs w:val="24"/>
          <w:lang w:eastAsia="zh-CN"/>
        </w:rPr>
        <w:t xml:space="preserve">: </w:t>
      </w:r>
      <w:proofErr w:type="spellStart"/>
      <w:r w:rsidR="00DB5CF0">
        <w:rPr>
          <w:rFonts w:eastAsia="SimSun"/>
          <w:szCs w:val="24"/>
          <w:lang w:eastAsia="zh-CN"/>
        </w:rPr>
        <w:t>msgA</w:t>
      </w:r>
      <w:proofErr w:type="spellEnd"/>
      <w:r w:rsidR="00DB5CF0">
        <w:rPr>
          <w:rFonts w:eastAsia="SimSun"/>
          <w:szCs w:val="24"/>
          <w:lang w:eastAsia="zh-CN"/>
        </w:rPr>
        <w:t xml:space="preserve"> requirement is tighter than msg1</w:t>
      </w:r>
    </w:p>
    <w:p w14:paraId="1A6B1343" w14:textId="452DD10F" w:rsidR="00DB5CF0" w:rsidRPr="00E47393" w:rsidRDefault="00DB5CF0" w:rsidP="00E428E2">
      <w:pPr>
        <w:pStyle w:val="ListParagraph"/>
        <w:numPr>
          <w:ilvl w:val="3"/>
          <w:numId w:val="4"/>
        </w:numPr>
        <w:spacing w:after="120"/>
        <w:ind w:firstLineChars="0"/>
        <w:rPr>
          <w:rFonts w:eastAsia="SimSun"/>
          <w:szCs w:val="24"/>
          <w:lang w:eastAsia="zh-CN"/>
        </w:rPr>
      </w:pPr>
      <w:r>
        <w:rPr>
          <w:rFonts w:eastAsia="SimSun"/>
          <w:szCs w:val="24"/>
          <w:lang w:eastAsia="zh-CN"/>
        </w:rPr>
        <w:t>Supported by Nokia</w:t>
      </w:r>
    </w:p>
    <w:p w14:paraId="5A2D5483" w14:textId="6E557B32" w:rsidR="00FF688E" w:rsidRPr="00E47393" w:rsidRDefault="00B7324C" w:rsidP="00B73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proofErr w:type="spellStart"/>
      <w:r w:rsidR="00066DE6">
        <w:rPr>
          <w:rFonts w:eastAsia="SimSun"/>
          <w:szCs w:val="24"/>
          <w:lang w:eastAsia="zh-CN"/>
        </w:rPr>
        <w:t>msg</w:t>
      </w:r>
      <w:r w:rsidRPr="00E47393">
        <w:rPr>
          <w:rFonts w:eastAsia="SimSun"/>
          <w:szCs w:val="24"/>
          <w:lang w:eastAsia="zh-CN"/>
        </w:rPr>
        <w:t>A</w:t>
      </w:r>
      <w:proofErr w:type="spellEnd"/>
      <w:r w:rsidRPr="00E47393">
        <w:rPr>
          <w:rFonts w:eastAsia="SimSun"/>
          <w:szCs w:val="24"/>
          <w:lang w:eastAsia="zh-CN"/>
        </w:rPr>
        <w:t xml:space="preserve"> is not included </w:t>
      </w:r>
    </w:p>
    <w:p w14:paraId="6357395B" w14:textId="4A6E1A12" w:rsidR="00B7324C" w:rsidRPr="00E47393" w:rsidRDefault="00B7324C" w:rsidP="00FF688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vivo, Huawei, MediaTek</w:t>
      </w:r>
      <w:r w:rsidR="00F77CE4">
        <w:rPr>
          <w:rFonts w:eastAsia="SimSun"/>
          <w:szCs w:val="24"/>
          <w:lang w:eastAsia="zh-CN"/>
        </w:rPr>
        <w:t>, OPPO</w:t>
      </w:r>
    </w:p>
    <w:p w14:paraId="244049E0" w14:textId="77777777" w:rsidR="00B7324C" w:rsidRPr="00E47393" w:rsidRDefault="00B7324C" w:rsidP="00B73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Recommended WF</w:t>
      </w:r>
    </w:p>
    <w:p w14:paraId="515EECD7" w14:textId="119B40AB" w:rsidR="00B7324C" w:rsidRPr="00E47393" w:rsidRDefault="00664199" w:rsidP="00B73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p>
    <w:p w14:paraId="06AE6167" w14:textId="77777777" w:rsidR="002568C4" w:rsidRDefault="002568C4" w:rsidP="002568C4">
      <w:pPr>
        <w:rPr>
          <w:color w:val="0070C0"/>
          <w:lang w:val="en-US" w:eastAsia="zh-CN"/>
        </w:rPr>
      </w:pPr>
    </w:p>
    <w:p w14:paraId="6ADB4FEF" w14:textId="0B05F04A" w:rsidR="002568C4" w:rsidRDefault="004939B2" w:rsidP="002568C4">
      <w:pPr>
        <w:pStyle w:val="Heading3"/>
        <w:rPr>
          <w:sz w:val="24"/>
          <w:szCs w:val="16"/>
        </w:rPr>
      </w:pPr>
      <w:proofErr w:type="spellStart"/>
      <w:r>
        <w:rPr>
          <w:sz w:val="24"/>
          <w:szCs w:val="16"/>
        </w:rPr>
        <w:t>Sub-topic</w:t>
      </w:r>
      <w:proofErr w:type="spellEnd"/>
      <w:r>
        <w:rPr>
          <w:sz w:val="24"/>
          <w:szCs w:val="16"/>
        </w:rPr>
        <w:t xml:space="preserve"> 2-5 </w:t>
      </w:r>
      <w:proofErr w:type="spellStart"/>
      <w:r w:rsidRPr="004939B2">
        <w:rPr>
          <w:sz w:val="24"/>
          <w:szCs w:val="16"/>
        </w:rPr>
        <w:t>applicability</w:t>
      </w:r>
      <w:proofErr w:type="spellEnd"/>
      <w:r w:rsidRPr="004939B2">
        <w:rPr>
          <w:sz w:val="24"/>
          <w:szCs w:val="16"/>
        </w:rPr>
        <w:t xml:space="preserve"> </w:t>
      </w:r>
      <w:proofErr w:type="spellStart"/>
      <w:r w:rsidRPr="004939B2">
        <w:rPr>
          <w:sz w:val="24"/>
          <w:szCs w:val="16"/>
        </w:rPr>
        <w:t>of</w:t>
      </w:r>
      <w:proofErr w:type="spellEnd"/>
      <w:r w:rsidRPr="004939B2">
        <w:rPr>
          <w:sz w:val="24"/>
          <w:szCs w:val="16"/>
        </w:rPr>
        <w:t xml:space="preserve"> Rel-16 SSB BC </w:t>
      </w:r>
      <w:proofErr w:type="spellStart"/>
      <w:r w:rsidRPr="004939B2">
        <w:rPr>
          <w:sz w:val="24"/>
          <w:szCs w:val="16"/>
        </w:rPr>
        <w:t>requirement</w:t>
      </w:r>
      <w:proofErr w:type="spellEnd"/>
    </w:p>
    <w:p w14:paraId="570A277A" w14:textId="071C9E1B" w:rsidR="004939B2" w:rsidRPr="009415B0" w:rsidRDefault="004939B2" w:rsidP="004939B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885471" w:rsidRPr="00865BE6">
        <w:rPr>
          <w:bCs/>
          <w:lang w:eastAsia="ko-KR"/>
        </w:rPr>
        <w:t>It is further discussed the applicability of Rel-16 SSB BC requirement to initial access and RRC_INACTIVE.</w:t>
      </w:r>
    </w:p>
    <w:p w14:paraId="3B996A4F" w14:textId="77777777" w:rsidR="004939B2" w:rsidRPr="00035C50" w:rsidRDefault="004939B2" w:rsidP="004939B2">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07901D43" w14:textId="45FC1533" w:rsidR="004939B2" w:rsidRPr="00E47393" w:rsidRDefault="004939B2" w:rsidP="004939B2">
      <w:pPr>
        <w:rPr>
          <w:b/>
          <w:u w:val="single"/>
          <w:lang w:eastAsia="ko-KR"/>
        </w:rPr>
      </w:pPr>
      <w:r w:rsidRPr="00E47393">
        <w:rPr>
          <w:b/>
          <w:u w:val="single"/>
          <w:lang w:eastAsia="ko-KR"/>
        </w:rPr>
        <w:t xml:space="preserve">Issue </w:t>
      </w:r>
      <w:r>
        <w:rPr>
          <w:b/>
          <w:u w:val="single"/>
          <w:lang w:eastAsia="ko-KR"/>
        </w:rPr>
        <w:t>2</w:t>
      </w:r>
      <w:r w:rsidRPr="00E47393">
        <w:rPr>
          <w:b/>
          <w:u w:val="single"/>
          <w:lang w:eastAsia="ko-KR"/>
        </w:rPr>
        <w:t>-</w:t>
      </w:r>
      <w:r w:rsidR="00885471">
        <w:rPr>
          <w:b/>
          <w:u w:val="single"/>
          <w:lang w:eastAsia="ko-KR"/>
        </w:rPr>
        <w:t>5</w:t>
      </w:r>
      <w:r w:rsidRPr="00E47393">
        <w:rPr>
          <w:b/>
          <w:u w:val="single"/>
          <w:lang w:eastAsia="ko-KR"/>
        </w:rPr>
        <w:t xml:space="preserve">: </w:t>
      </w:r>
      <w:r w:rsidR="00AD79F3" w:rsidRPr="00AD79F3">
        <w:rPr>
          <w:b/>
          <w:u w:val="single"/>
          <w:lang w:eastAsia="ko-KR"/>
        </w:rPr>
        <w:t>applicability of Rel-16 SSB BC requirement</w:t>
      </w:r>
    </w:p>
    <w:p w14:paraId="3EBF4E89" w14:textId="77777777" w:rsidR="004939B2" w:rsidRPr="00E47393" w:rsidRDefault="004939B2" w:rsidP="004939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4C34A447" w14:textId="5B4D12CE" w:rsidR="004939B2" w:rsidRPr="00FE0A4D" w:rsidRDefault="004939B2" w:rsidP="004939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C92775" w:rsidRPr="00865BE6">
        <w:rPr>
          <w:lang w:eastAsia="zh-CN"/>
        </w:rPr>
        <w:t>Applicable to IA, RA-SDT, and CG-SDT.</w:t>
      </w:r>
    </w:p>
    <w:p w14:paraId="36D7479F" w14:textId="7BE36FFB" w:rsidR="00FE0A4D" w:rsidRPr="00E428E2" w:rsidRDefault="00FE0A4D" w:rsidP="00FE0A4D">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eastAsia="zh-CN"/>
        </w:rPr>
        <w:lastRenderedPageBreak/>
        <w:t>Supported by Apple</w:t>
      </w:r>
    </w:p>
    <w:p w14:paraId="185B66F1" w14:textId="13881BBC" w:rsidR="00C92775" w:rsidRPr="00E428E2" w:rsidRDefault="00C92775" w:rsidP="004939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eastAsia="zh-CN"/>
        </w:rPr>
        <w:t>Option 2:</w:t>
      </w:r>
      <w:r w:rsidR="00C8506B">
        <w:rPr>
          <w:lang w:eastAsia="zh-CN"/>
        </w:rPr>
        <w:t xml:space="preserve"> </w:t>
      </w:r>
      <w:r w:rsidR="00C8506B" w:rsidRPr="00865BE6">
        <w:rPr>
          <w:lang w:eastAsia="zh-CN"/>
        </w:rPr>
        <w:t>Applicable to CG-SDT.</w:t>
      </w:r>
    </w:p>
    <w:p w14:paraId="7706F289" w14:textId="69EE39EC" w:rsidR="00C92775" w:rsidRPr="00E428E2" w:rsidRDefault="00C92775" w:rsidP="004939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eastAsia="zh-CN"/>
        </w:rPr>
        <w:t>Option 3:</w:t>
      </w:r>
      <w:r w:rsidR="00BE57A5" w:rsidRPr="00BE57A5">
        <w:rPr>
          <w:lang w:eastAsia="zh-CN"/>
        </w:rPr>
        <w:t xml:space="preserve"> </w:t>
      </w:r>
      <w:r w:rsidR="00BE57A5" w:rsidRPr="00865BE6">
        <w:rPr>
          <w:lang w:eastAsia="zh-CN"/>
        </w:rPr>
        <w:t>Not applicable.</w:t>
      </w:r>
    </w:p>
    <w:p w14:paraId="1ACD1A31" w14:textId="6E9AFBBA" w:rsidR="00165915" w:rsidRPr="00E428E2" w:rsidRDefault="00165915" w:rsidP="00E428E2">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eastAsia="zh-CN"/>
        </w:rPr>
        <w:t>Supported by MediaTek</w:t>
      </w:r>
      <w:r w:rsidR="00FC1257">
        <w:rPr>
          <w:lang w:eastAsia="zh-CN"/>
        </w:rPr>
        <w:t>, vivo</w:t>
      </w:r>
    </w:p>
    <w:p w14:paraId="72DD0F00" w14:textId="77777777" w:rsidR="004939B2" w:rsidRPr="00E47393" w:rsidRDefault="004939B2" w:rsidP="004939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Recommended WF</w:t>
      </w:r>
    </w:p>
    <w:p w14:paraId="25957A8C" w14:textId="5537AA5F" w:rsidR="004939B2" w:rsidRPr="00E47393" w:rsidRDefault="006338C3" w:rsidP="004939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further discussion. D</w:t>
      </w:r>
      <w:r w:rsidR="00546296">
        <w:rPr>
          <w:rFonts w:eastAsia="SimSun"/>
          <w:szCs w:val="24"/>
          <w:lang w:eastAsia="zh-CN"/>
        </w:rPr>
        <w:t xml:space="preserve">iscuss </w:t>
      </w:r>
      <w:r w:rsidR="00577601">
        <w:rPr>
          <w:rFonts w:eastAsia="SimSun"/>
          <w:szCs w:val="24"/>
          <w:lang w:eastAsia="zh-CN"/>
        </w:rPr>
        <w:t xml:space="preserve">each </w:t>
      </w:r>
      <w:r w:rsidR="00546296">
        <w:rPr>
          <w:rFonts w:eastAsia="SimSun"/>
          <w:szCs w:val="24"/>
          <w:lang w:eastAsia="zh-CN"/>
        </w:rPr>
        <w:t>requirement</w:t>
      </w:r>
      <w:r w:rsidR="00083CEC">
        <w:rPr>
          <w:rFonts w:eastAsia="SimSun"/>
          <w:szCs w:val="24"/>
          <w:lang w:eastAsia="zh-CN"/>
        </w:rPr>
        <w:t xml:space="preserve"> individually</w:t>
      </w:r>
      <w:r w:rsidR="009649A9">
        <w:rPr>
          <w:rFonts w:eastAsia="SimSun"/>
          <w:szCs w:val="24"/>
          <w:lang w:eastAsia="zh-CN"/>
        </w:rPr>
        <w:t xml:space="preserve"> if it is agreed to specify</w:t>
      </w:r>
      <w:r w:rsidR="00D33C11">
        <w:rPr>
          <w:rFonts w:eastAsia="SimSun"/>
          <w:szCs w:val="24"/>
          <w:lang w:eastAsia="zh-CN"/>
        </w:rPr>
        <w:t>.</w:t>
      </w:r>
    </w:p>
    <w:p w14:paraId="5481EF66" w14:textId="77777777" w:rsidR="004939B2" w:rsidRDefault="004939B2" w:rsidP="004939B2">
      <w:pPr>
        <w:rPr>
          <w:lang w:val="sv-SE" w:eastAsia="zh-CN"/>
        </w:rPr>
      </w:pPr>
    </w:p>
    <w:p w14:paraId="1C93E7A4" w14:textId="3302099A" w:rsidR="00644711" w:rsidRPr="00E47393" w:rsidRDefault="00644711" w:rsidP="00644711">
      <w:pPr>
        <w:rPr>
          <w:b/>
          <w:u w:val="single"/>
          <w:lang w:eastAsia="ko-KR"/>
        </w:rPr>
      </w:pPr>
      <w:r w:rsidRPr="00E47393">
        <w:rPr>
          <w:b/>
          <w:u w:val="single"/>
          <w:lang w:eastAsia="ko-KR"/>
        </w:rPr>
        <w:t xml:space="preserve">Issue </w:t>
      </w:r>
      <w:r>
        <w:rPr>
          <w:b/>
          <w:u w:val="single"/>
          <w:lang w:eastAsia="ko-KR"/>
        </w:rPr>
        <w:t>2</w:t>
      </w:r>
      <w:r w:rsidRPr="00E47393">
        <w:rPr>
          <w:b/>
          <w:u w:val="single"/>
          <w:lang w:eastAsia="ko-KR"/>
        </w:rPr>
        <w:t>-</w:t>
      </w:r>
      <w:r>
        <w:rPr>
          <w:b/>
          <w:u w:val="single"/>
          <w:lang w:eastAsia="ko-KR"/>
        </w:rPr>
        <w:t>5-1</w:t>
      </w:r>
      <w:r w:rsidRPr="00E47393">
        <w:rPr>
          <w:b/>
          <w:u w:val="single"/>
          <w:lang w:eastAsia="ko-KR"/>
        </w:rPr>
        <w:t>: EIRP</w:t>
      </w:r>
      <w:r>
        <w:rPr>
          <w:b/>
          <w:u w:val="single"/>
          <w:lang w:eastAsia="ko-KR"/>
        </w:rPr>
        <w:t xml:space="preserve"> spherical coverage requirement for msg1</w:t>
      </w:r>
    </w:p>
    <w:p w14:paraId="712A4036" w14:textId="488ADFEF" w:rsidR="00644711" w:rsidRPr="00E47393" w:rsidRDefault="006B2E14" w:rsidP="006447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There are the following proposals.</w:t>
      </w:r>
    </w:p>
    <w:p w14:paraId="13225061" w14:textId="70A1D046" w:rsidR="00644711" w:rsidRDefault="00FC1257" w:rsidP="002E00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C1257">
        <w:rPr>
          <w:rFonts w:eastAsia="SimSun"/>
          <w:szCs w:val="24"/>
          <w:lang w:eastAsia="zh-CN"/>
        </w:rPr>
        <w:t>Msg1 EIRP spherical coverage requirements are the same as those for connected mode DFT-s-QPSK.</w:t>
      </w:r>
      <w:r w:rsidR="00642AD3">
        <w:rPr>
          <w:rFonts w:eastAsia="SimSun"/>
          <w:szCs w:val="24"/>
          <w:lang w:eastAsia="zh-CN"/>
        </w:rPr>
        <w:t xml:space="preserve"> (Qualcomm)</w:t>
      </w:r>
    </w:p>
    <w:p w14:paraId="0CBEBA15" w14:textId="36981C5E" w:rsidR="00644711" w:rsidRDefault="00644711" w:rsidP="002E00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r w:rsidR="00642AD3" w:rsidRPr="00642AD3">
        <w:rPr>
          <w:rFonts w:eastAsia="SimSun"/>
          <w:szCs w:val="24"/>
          <w:lang w:eastAsia="zh-CN"/>
        </w:rPr>
        <w:t>To verify the beam correspondence performance in IA, the UE shall meet the same peak and spherical coverage requirement as in the connected mode for Msg.1.</w:t>
      </w:r>
      <w:r w:rsidR="00642AD3">
        <w:rPr>
          <w:rFonts w:eastAsia="SimSun"/>
          <w:szCs w:val="24"/>
          <w:lang w:eastAsia="zh-CN"/>
        </w:rPr>
        <w:t xml:space="preserve"> (Sony, Ericsson</w:t>
      </w:r>
      <w:r w:rsidR="00950A44">
        <w:rPr>
          <w:rFonts w:eastAsia="SimSun"/>
          <w:szCs w:val="24"/>
          <w:lang w:eastAsia="zh-CN"/>
        </w:rPr>
        <w:t>, Apple?</w:t>
      </w:r>
      <w:r w:rsidR="00642AD3">
        <w:rPr>
          <w:rFonts w:eastAsia="SimSun"/>
          <w:szCs w:val="24"/>
          <w:lang w:eastAsia="zh-CN"/>
        </w:rPr>
        <w:t>)</w:t>
      </w:r>
    </w:p>
    <w:p w14:paraId="5743E626" w14:textId="1BDD9E90" w:rsidR="006B2E14" w:rsidRDefault="006B2E14" w:rsidP="002E00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0A46">
        <w:rPr>
          <w:rFonts w:eastAsia="SimSun"/>
          <w:szCs w:val="24"/>
          <w:lang w:eastAsia="zh-CN"/>
        </w:rPr>
        <w:t>The Msg1 EIRP spherical coverage requirement for PC3 is [7+xdB] higher than the EIRP spherical coverage requirement specified in 6.2.1 for connected mode.</w:t>
      </w:r>
      <w:r>
        <w:rPr>
          <w:rFonts w:eastAsia="SimSun"/>
          <w:szCs w:val="24"/>
          <w:lang w:eastAsia="zh-CN"/>
        </w:rPr>
        <w:t xml:space="preserve"> (Huawei)</w:t>
      </w:r>
    </w:p>
    <w:p w14:paraId="66956612" w14:textId="1B4ED703" w:rsidR="00463164" w:rsidRDefault="00463164" w:rsidP="00E428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164">
        <w:rPr>
          <w:rFonts w:eastAsia="SimSun"/>
          <w:szCs w:val="24"/>
          <w:lang w:eastAsia="zh-CN"/>
        </w:rPr>
        <w:t xml:space="preserve">It is just necessary to specify the spherical coverage performance of </w:t>
      </w:r>
      <w:proofErr w:type="gramStart"/>
      <w:r w:rsidRPr="00463164">
        <w:rPr>
          <w:rFonts w:eastAsia="SimSun"/>
          <w:szCs w:val="24"/>
          <w:lang w:eastAsia="zh-CN"/>
        </w:rPr>
        <w:t>random access</w:t>
      </w:r>
      <w:proofErr w:type="gramEnd"/>
      <w:r w:rsidRPr="00463164">
        <w:rPr>
          <w:rFonts w:eastAsia="SimSun"/>
          <w:szCs w:val="24"/>
          <w:lang w:eastAsia="zh-CN"/>
        </w:rPr>
        <w:t xml:space="preserve"> beam correspondence at the 50%-tile direction obtained from </w:t>
      </w:r>
      <w:proofErr w:type="spellStart"/>
      <w:r w:rsidRPr="00463164">
        <w:rPr>
          <w:rFonts w:eastAsia="SimSun"/>
          <w:szCs w:val="24"/>
          <w:lang w:eastAsia="zh-CN"/>
        </w:rPr>
        <w:t>RRC_connected</w:t>
      </w:r>
      <w:proofErr w:type="spellEnd"/>
      <w:r w:rsidRPr="00463164">
        <w:rPr>
          <w:rFonts w:eastAsia="SimSun"/>
          <w:szCs w:val="24"/>
          <w:lang w:eastAsia="zh-CN"/>
        </w:rPr>
        <w:t xml:space="preserve"> spherical coverage.</w:t>
      </w:r>
      <w:r>
        <w:rPr>
          <w:rFonts w:eastAsia="SimSun"/>
          <w:szCs w:val="24"/>
          <w:lang w:eastAsia="zh-CN"/>
        </w:rPr>
        <w:t xml:space="preserve"> (Samsung)</w:t>
      </w:r>
    </w:p>
    <w:p w14:paraId="3A9B60E3" w14:textId="21CB0FEA" w:rsidR="00B76C3B" w:rsidRPr="00E47393" w:rsidRDefault="00B76C3B" w:rsidP="00E428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6C3B">
        <w:rPr>
          <w:rFonts w:eastAsia="SimSun"/>
          <w:szCs w:val="24"/>
          <w:lang w:eastAsia="zh-CN"/>
        </w:rPr>
        <w:t xml:space="preserve">Define the spherical coverage requirement of the non-RRC_CONNECTED state at N% of gain drop CDF, where the N% is the same as the spherical coverage in the RRC_CONNECTED </w:t>
      </w:r>
      <w:proofErr w:type="gramStart"/>
      <w:r w:rsidRPr="00B76C3B">
        <w:rPr>
          <w:rFonts w:eastAsia="SimSun"/>
          <w:szCs w:val="24"/>
          <w:lang w:eastAsia="zh-CN"/>
        </w:rPr>
        <w:t>state.(</w:t>
      </w:r>
      <w:proofErr w:type="gramEnd"/>
      <w:r w:rsidRPr="00B76C3B">
        <w:rPr>
          <w:rFonts w:eastAsia="SimSun"/>
          <w:szCs w:val="24"/>
          <w:lang w:eastAsia="zh-CN"/>
        </w:rPr>
        <w:t>vivo)</w:t>
      </w:r>
    </w:p>
    <w:p w14:paraId="0BF57872" w14:textId="77777777" w:rsidR="00644711" w:rsidRPr="00E47393" w:rsidRDefault="00644711" w:rsidP="006447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Recommended WF</w:t>
      </w:r>
    </w:p>
    <w:p w14:paraId="384FDB69" w14:textId="77777777" w:rsidR="00485A26" w:rsidRPr="00267165" w:rsidRDefault="00485A26" w:rsidP="00485A26">
      <w:pPr>
        <w:pStyle w:val="ListParagraph"/>
        <w:numPr>
          <w:ilvl w:val="1"/>
          <w:numId w:val="4"/>
        </w:numPr>
        <w:overflowPunct/>
        <w:autoSpaceDE/>
        <w:autoSpaceDN/>
        <w:adjustRightInd/>
        <w:spacing w:after="120"/>
        <w:ind w:left="1440" w:firstLineChars="0"/>
        <w:textAlignment w:val="auto"/>
        <w:rPr>
          <w:lang w:val="sv-SE" w:eastAsia="zh-CN"/>
        </w:rPr>
      </w:pPr>
      <w:r>
        <w:rPr>
          <w:rFonts w:eastAsia="SimSun"/>
          <w:szCs w:val="24"/>
          <w:lang w:eastAsia="zh-CN"/>
        </w:rPr>
        <w:t>Agree that</w:t>
      </w:r>
      <w:r w:rsidRPr="00267165">
        <w:rPr>
          <w:rFonts w:eastAsia="SimSun"/>
          <w:szCs w:val="24"/>
          <w:lang w:eastAsia="zh-CN"/>
        </w:rPr>
        <w:t xml:space="preserve"> spherical coverage %-tile for PC3 is the same as connected, i.e., 50%-tile.</w:t>
      </w:r>
    </w:p>
    <w:p w14:paraId="4047C66C" w14:textId="6472F657" w:rsidR="00644711" w:rsidRPr="00E428E2" w:rsidRDefault="00D856D9" w:rsidP="00E428E2">
      <w:pPr>
        <w:pStyle w:val="ListParagraph"/>
        <w:numPr>
          <w:ilvl w:val="1"/>
          <w:numId w:val="4"/>
        </w:numPr>
        <w:overflowPunct/>
        <w:autoSpaceDE/>
        <w:autoSpaceDN/>
        <w:adjustRightInd/>
        <w:spacing w:after="120"/>
        <w:ind w:left="1440" w:firstLineChars="0"/>
        <w:textAlignment w:val="auto"/>
        <w:rPr>
          <w:lang w:val="sv-SE" w:eastAsia="zh-CN"/>
        </w:rPr>
      </w:pPr>
      <w:r w:rsidRPr="00E428E2">
        <w:rPr>
          <w:rFonts w:eastAsia="SimSun"/>
          <w:szCs w:val="24"/>
          <w:lang w:eastAsia="zh-CN"/>
        </w:rPr>
        <w:t>Discuss EIR</w:t>
      </w:r>
      <w:r w:rsidR="00472CCD" w:rsidRPr="00E428E2">
        <w:rPr>
          <w:rFonts w:eastAsia="SimSun"/>
          <w:szCs w:val="24"/>
          <w:lang w:eastAsia="zh-CN"/>
        </w:rPr>
        <w:t>P</w:t>
      </w:r>
      <w:r w:rsidRPr="00E428E2">
        <w:rPr>
          <w:rFonts w:eastAsia="SimSun"/>
          <w:szCs w:val="24"/>
          <w:lang w:eastAsia="zh-CN"/>
        </w:rPr>
        <w:t xml:space="preserve"> spherical coverage</w:t>
      </w:r>
      <w:r w:rsidR="00472CCD" w:rsidRPr="00E428E2">
        <w:rPr>
          <w:rFonts w:eastAsia="SimSun"/>
          <w:szCs w:val="24"/>
          <w:lang w:eastAsia="zh-CN"/>
        </w:rPr>
        <w:t xml:space="preserve"> is the same level as connected or relaxed from connected</w:t>
      </w:r>
      <w:r w:rsidR="006B2E14" w:rsidRPr="00E428E2">
        <w:rPr>
          <w:rFonts w:eastAsia="SimSun"/>
          <w:szCs w:val="24"/>
          <w:lang w:eastAsia="zh-CN"/>
        </w:rPr>
        <w:t>.</w:t>
      </w:r>
    </w:p>
    <w:p w14:paraId="09BD4064" w14:textId="77777777" w:rsidR="002568C4" w:rsidRPr="002568C4" w:rsidRDefault="002568C4" w:rsidP="005B4802">
      <w:pPr>
        <w:rPr>
          <w:color w:val="0070C0"/>
          <w:lang w:val="sv-SE" w:eastAsia="zh-CN"/>
        </w:rPr>
      </w:pPr>
    </w:p>
    <w:p w14:paraId="54DB1BBA" w14:textId="2479F66C" w:rsidR="00A67691" w:rsidRPr="00805BE8" w:rsidRDefault="00A67691" w:rsidP="00A6769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2568C4">
        <w:rPr>
          <w:sz w:val="24"/>
          <w:szCs w:val="16"/>
        </w:rPr>
        <w:t>2</w:t>
      </w:r>
      <w:r w:rsidRPr="00805BE8">
        <w:rPr>
          <w:sz w:val="24"/>
          <w:szCs w:val="16"/>
        </w:rPr>
        <w:t>-</w:t>
      </w:r>
      <w:r w:rsidR="002568C4">
        <w:rPr>
          <w:sz w:val="24"/>
          <w:szCs w:val="16"/>
        </w:rPr>
        <w:t>6</w:t>
      </w:r>
      <w:r>
        <w:rPr>
          <w:sz w:val="24"/>
          <w:szCs w:val="16"/>
        </w:rPr>
        <w:t xml:space="preserve"> </w:t>
      </w:r>
      <w:proofErr w:type="spellStart"/>
      <w:r>
        <w:rPr>
          <w:sz w:val="24"/>
          <w:szCs w:val="16"/>
        </w:rPr>
        <w:t>requirement</w:t>
      </w:r>
      <w:proofErr w:type="spellEnd"/>
      <w:r>
        <w:rPr>
          <w:sz w:val="24"/>
          <w:szCs w:val="16"/>
        </w:rPr>
        <w:t xml:space="preserve"> scenario (IA, RA-SDT, CG-SDT)</w:t>
      </w:r>
    </w:p>
    <w:p w14:paraId="74C382B6" w14:textId="4F1CEAAB" w:rsidR="00A67691" w:rsidRPr="009415B0" w:rsidRDefault="00A67691" w:rsidP="00A6769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E47393">
        <w:rPr>
          <w:iCs/>
          <w:lang w:val="en-US" w:eastAsia="zh-CN"/>
        </w:rPr>
        <w:t>It is further discussed whether initial access, RA-SDT and CG-SDT are all specified. Proponents of multiple tests are encouraged to provide more analysis why the requirements are different among these cases.</w:t>
      </w:r>
    </w:p>
    <w:p w14:paraId="0B7A7FA6" w14:textId="77777777" w:rsidR="00A67691" w:rsidRPr="00035C50" w:rsidRDefault="00A67691" w:rsidP="00A67691">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757FBCC6" w14:textId="4F723BF8" w:rsidR="00A67691" w:rsidRPr="00E47393" w:rsidRDefault="00A67691" w:rsidP="00A67691">
      <w:pPr>
        <w:rPr>
          <w:b/>
          <w:u w:val="single"/>
          <w:lang w:eastAsia="ko-KR"/>
        </w:rPr>
      </w:pPr>
      <w:r w:rsidRPr="00E47393">
        <w:rPr>
          <w:b/>
          <w:u w:val="single"/>
          <w:lang w:eastAsia="ko-KR"/>
        </w:rPr>
        <w:t xml:space="preserve">Issue </w:t>
      </w:r>
      <w:r w:rsidR="002568C4">
        <w:rPr>
          <w:b/>
          <w:u w:val="single"/>
          <w:lang w:eastAsia="ko-KR"/>
        </w:rPr>
        <w:t>2</w:t>
      </w:r>
      <w:r w:rsidRPr="00E47393">
        <w:rPr>
          <w:b/>
          <w:u w:val="single"/>
          <w:lang w:eastAsia="ko-KR"/>
        </w:rPr>
        <w:t>-</w:t>
      </w:r>
      <w:r w:rsidR="002568C4">
        <w:rPr>
          <w:b/>
          <w:u w:val="single"/>
          <w:lang w:eastAsia="ko-KR"/>
        </w:rPr>
        <w:t>6</w:t>
      </w:r>
      <w:r w:rsidRPr="00E47393">
        <w:rPr>
          <w:b/>
          <w:u w:val="single"/>
          <w:lang w:eastAsia="ko-KR"/>
        </w:rPr>
        <w:t>: requirement scenario</w:t>
      </w:r>
    </w:p>
    <w:p w14:paraId="4079DDFB" w14:textId="77777777" w:rsidR="00A67691" w:rsidRPr="00E47393" w:rsidRDefault="00A67691" w:rsidP="00A676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19BF1D3F" w14:textId="77777777" w:rsidR="00B72AB2" w:rsidRDefault="00A67691" w:rsidP="00A676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Core requirement is introduced to all cases, i.e., IA, RA-SDT, and CG-SDT</w:t>
      </w:r>
    </w:p>
    <w:p w14:paraId="5B122C1D" w14:textId="77777777" w:rsidR="00A67691" w:rsidRPr="00E47393" w:rsidRDefault="00A67691" w:rsidP="00A67691">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1a: Core requirement is the same for all cases and one set of requirements is appliable to all.</w:t>
      </w:r>
    </w:p>
    <w:p w14:paraId="49B68283" w14:textId="77777777" w:rsidR="00FF688E" w:rsidRPr="00E47393" w:rsidRDefault="00A67691" w:rsidP="00A67691">
      <w:pPr>
        <w:pStyle w:val="ListParagraph"/>
        <w:numPr>
          <w:ilvl w:val="3"/>
          <w:numId w:val="4"/>
        </w:numPr>
        <w:spacing w:after="120"/>
        <w:ind w:firstLineChars="0"/>
        <w:rPr>
          <w:rFonts w:eastAsia="SimSun"/>
          <w:szCs w:val="24"/>
          <w:lang w:eastAsia="zh-CN"/>
        </w:rPr>
      </w:pPr>
      <w:r w:rsidRPr="00E47393">
        <w:rPr>
          <w:rFonts w:eastAsia="SimSun"/>
          <w:szCs w:val="24"/>
          <w:lang w:eastAsia="zh-CN"/>
        </w:rPr>
        <w:t>Requirement is verified only in one case.</w:t>
      </w:r>
      <w:r w:rsidR="00D319B7" w:rsidRPr="00E47393">
        <w:rPr>
          <w:rFonts w:eastAsia="SimSun"/>
          <w:szCs w:val="24"/>
          <w:lang w:eastAsia="zh-CN"/>
        </w:rPr>
        <w:t xml:space="preserve"> </w:t>
      </w:r>
    </w:p>
    <w:p w14:paraId="6333381D" w14:textId="470F6CB1" w:rsidR="00A67691" w:rsidRPr="00E47393" w:rsidRDefault="00D319B7" w:rsidP="00FF688E">
      <w:pPr>
        <w:pStyle w:val="ListParagraph"/>
        <w:numPr>
          <w:ilvl w:val="4"/>
          <w:numId w:val="4"/>
        </w:numPr>
        <w:spacing w:after="120"/>
        <w:ind w:firstLineChars="0"/>
        <w:rPr>
          <w:rFonts w:eastAsia="SimSun"/>
          <w:szCs w:val="24"/>
          <w:lang w:eastAsia="zh-CN"/>
        </w:rPr>
      </w:pPr>
      <w:r w:rsidRPr="00E47393">
        <w:rPr>
          <w:rFonts w:eastAsia="SimSun"/>
          <w:szCs w:val="24"/>
          <w:lang w:eastAsia="zh-CN"/>
        </w:rPr>
        <w:t>Supported by Apple</w:t>
      </w:r>
      <w:r w:rsidR="00B72AB2">
        <w:rPr>
          <w:rFonts w:eastAsia="SimSun"/>
          <w:szCs w:val="24"/>
          <w:lang w:eastAsia="zh-CN"/>
        </w:rPr>
        <w:t>, MediaTek</w:t>
      </w:r>
      <w:r w:rsidR="00C00701">
        <w:rPr>
          <w:rFonts w:eastAsia="SimSun"/>
          <w:szCs w:val="24"/>
          <w:lang w:eastAsia="zh-CN"/>
        </w:rPr>
        <w:t>, Xiaomi</w:t>
      </w:r>
    </w:p>
    <w:p w14:paraId="3EFC99BC" w14:textId="48F63509" w:rsidR="00A67691" w:rsidRPr="00E47393" w:rsidRDefault="00A67691" w:rsidP="00A67691">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1b: Core requirement is specified for each case, IA, RA-SDT and CG-SDT.</w:t>
      </w:r>
    </w:p>
    <w:p w14:paraId="7BA29C08" w14:textId="68DABE78" w:rsidR="00A67691" w:rsidRDefault="00A67691" w:rsidP="00A67691">
      <w:pPr>
        <w:pStyle w:val="ListParagraph"/>
        <w:numPr>
          <w:ilvl w:val="3"/>
          <w:numId w:val="4"/>
        </w:numPr>
        <w:spacing w:after="120"/>
        <w:ind w:firstLineChars="0"/>
        <w:rPr>
          <w:rFonts w:eastAsia="SimSun"/>
          <w:szCs w:val="24"/>
          <w:lang w:eastAsia="zh-CN"/>
        </w:rPr>
      </w:pPr>
      <w:r w:rsidRPr="00E47393">
        <w:rPr>
          <w:rFonts w:eastAsia="SimSun"/>
          <w:szCs w:val="24"/>
          <w:lang w:eastAsia="zh-CN"/>
        </w:rPr>
        <w:t>Requirement is verified for each case.</w:t>
      </w:r>
    </w:p>
    <w:p w14:paraId="2AC9F044" w14:textId="4D79EDD3" w:rsidR="00C00701" w:rsidRDefault="00C00701" w:rsidP="00C00701">
      <w:pPr>
        <w:pStyle w:val="ListParagraph"/>
        <w:numPr>
          <w:ilvl w:val="4"/>
          <w:numId w:val="4"/>
        </w:numPr>
        <w:spacing w:after="120"/>
        <w:ind w:firstLineChars="0"/>
        <w:rPr>
          <w:rFonts w:eastAsia="SimSun"/>
          <w:szCs w:val="24"/>
          <w:lang w:eastAsia="zh-CN"/>
        </w:rPr>
      </w:pPr>
      <w:r>
        <w:rPr>
          <w:rFonts w:eastAsia="SimSun"/>
          <w:szCs w:val="24"/>
          <w:lang w:eastAsia="zh-CN"/>
        </w:rPr>
        <w:t>Supported by Nokia</w:t>
      </w:r>
    </w:p>
    <w:p w14:paraId="12BCC688" w14:textId="0153045B" w:rsidR="00B72AB2" w:rsidRPr="00E47393" w:rsidRDefault="00B72AB2" w:rsidP="00A67691">
      <w:pPr>
        <w:pStyle w:val="ListParagraph"/>
        <w:numPr>
          <w:ilvl w:val="3"/>
          <w:numId w:val="4"/>
        </w:numPr>
        <w:spacing w:after="120"/>
        <w:ind w:firstLineChars="0"/>
        <w:rPr>
          <w:rFonts w:eastAsia="SimSun"/>
          <w:szCs w:val="24"/>
          <w:lang w:eastAsia="zh-CN"/>
        </w:rPr>
      </w:pPr>
      <w:r>
        <w:rPr>
          <w:rFonts w:hint="eastAsia"/>
          <w:lang w:val="en-US" w:eastAsia="zh-CN"/>
        </w:rPr>
        <w:t>to consider the BC requirement for CG-SDT in RRC_INACTIVE status</w:t>
      </w:r>
      <w:r w:rsidR="00C00701">
        <w:rPr>
          <w:lang w:val="en-US" w:eastAsia="zh-CN"/>
        </w:rPr>
        <w:t xml:space="preserve"> (ZTE)</w:t>
      </w:r>
    </w:p>
    <w:p w14:paraId="19509529" w14:textId="5CE75FC4" w:rsidR="00A67691" w:rsidRDefault="00A67691" w:rsidP="00A676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Core requirement is only introduced to initial access.</w:t>
      </w:r>
    </w:p>
    <w:p w14:paraId="45C0DB2A" w14:textId="4936F1AC" w:rsidR="00FD0CFD" w:rsidRPr="00E47393" w:rsidRDefault="00FD0CFD" w:rsidP="00E428E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Supported by Huawei</w:t>
      </w:r>
    </w:p>
    <w:p w14:paraId="4376FCBE" w14:textId="77777777" w:rsidR="00A67691" w:rsidRPr="00E47393" w:rsidRDefault="00A67691" w:rsidP="00A676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lastRenderedPageBreak/>
        <w:t>Recommended WF</w:t>
      </w:r>
    </w:p>
    <w:p w14:paraId="46CADD5D" w14:textId="0C0CA8E1" w:rsidR="00A67691" w:rsidRPr="00E47393" w:rsidRDefault="00F666FB" w:rsidP="00A676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p>
    <w:p w14:paraId="09F73781" w14:textId="1964760A" w:rsidR="002568C4" w:rsidRPr="00805BE8" w:rsidRDefault="002568C4" w:rsidP="002568C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 xml:space="preserve">7 </w:t>
      </w:r>
      <w:r w:rsidR="00C00701" w:rsidRPr="00865BE6">
        <w:rPr>
          <w:sz w:val="24"/>
          <w:szCs w:val="24"/>
          <w:lang w:val="en-US"/>
        </w:rPr>
        <w:t>waveform</w:t>
      </w:r>
    </w:p>
    <w:p w14:paraId="6C18FDA4" w14:textId="4F9C3C1D" w:rsidR="002568C4" w:rsidRDefault="002568C4" w:rsidP="002568C4">
      <w:pPr>
        <w:rPr>
          <w:lang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C00701" w:rsidRPr="00865BE6">
        <w:rPr>
          <w:bCs/>
          <w:lang w:eastAsia="ko-KR"/>
        </w:rPr>
        <w:t xml:space="preserve">It is for further discussion if </w:t>
      </w:r>
      <w:r w:rsidR="00C00701" w:rsidRPr="00865BE6">
        <w:rPr>
          <w:lang w:eastAsia="zh-CN"/>
        </w:rPr>
        <w:t>DFT-s-QPSK is used as a baseline in the same way as the connected mode.</w:t>
      </w:r>
    </w:p>
    <w:p w14:paraId="37BB0CFC" w14:textId="5F68C973" w:rsidR="00066DE6" w:rsidRPr="00066DE6" w:rsidRDefault="00066DE6" w:rsidP="00066DE6">
      <w:pPr>
        <w:pStyle w:val="ListParagraph"/>
        <w:numPr>
          <w:ilvl w:val="0"/>
          <w:numId w:val="30"/>
        </w:numPr>
        <w:ind w:firstLineChars="0"/>
        <w:rPr>
          <w:i/>
          <w:color w:val="0070C0"/>
          <w:lang w:val="en-US" w:eastAsia="zh-CN"/>
        </w:rPr>
      </w:pPr>
      <w:r w:rsidRPr="00066DE6">
        <w:rPr>
          <w:lang w:val="en-US" w:eastAsia="zh-CN"/>
        </w:rPr>
        <w:t>There are some proposals in the following.</w:t>
      </w:r>
    </w:p>
    <w:p w14:paraId="5ADD2F4D" w14:textId="01EED86B" w:rsidR="00066DE6" w:rsidRPr="00066DE6" w:rsidRDefault="00066DE6" w:rsidP="00066DE6">
      <w:pPr>
        <w:pStyle w:val="ListParagraph"/>
        <w:numPr>
          <w:ilvl w:val="1"/>
          <w:numId w:val="29"/>
        </w:numPr>
        <w:ind w:firstLineChars="0"/>
        <w:rPr>
          <w:lang w:val="en-US" w:eastAsia="zh-CN"/>
        </w:rPr>
      </w:pPr>
      <w:r w:rsidRPr="00066DE6">
        <w:rPr>
          <w:lang w:val="en-US" w:eastAsia="zh-CN"/>
        </w:rPr>
        <w:t>Msg1 EIRP spherical coverage requirements are the same as those for connected mode DFT-s-</w:t>
      </w:r>
      <w:r w:rsidR="00FE0A4D">
        <w:rPr>
          <w:lang w:val="en-US" w:eastAsia="zh-CN"/>
        </w:rPr>
        <w:t>OFDM</w:t>
      </w:r>
      <w:r w:rsidRPr="00066DE6">
        <w:rPr>
          <w:lang w:val="en-US" w:eastAsia="zh-CN"/>
        </w:rPr>
        <w:t>.</w:t>
      </w:r>
      <w:r>
        <w:rPr>
          <w:lang w:val="en-US" w:eastAsia="zh-CN"/>
        </w:rPr>
        <w:t xml:space="preserve"> (Qualcomm</w:t>
      </w:r>
      <w:r w:rsidR="00FE0A4D">
        <w:rPr>
          <w:lang w:val="en-US" w:eastAsia="zh-CN"/>
        </w:rPr>
        <w:t>, Apple</w:t>
      </w:r>
      <w:r>
        <w:rPr>
          <w:lang w:val="en-US" w:eastAsia="zh-CN"/>
        </w:rPr>
        <w:t>)</w:t>
      </w:r>
    </w:p>
    <w:p w14:paraId="61A63DF2" w14:textId="3C4F5A8D" w:rsidR="00C00701" w:rsidRPr="00066DE6" w:rsidRDefault="00C00701" w:rsidP="00066DE6">
      <w:pPr>
        <w:pStyle w:val="ListParagraph"/>
        <w:numPr>
          <w:ilvl w:val="1"/>
          <w:numId w:val="29"/>
        </w:numPr>
        <w:ind w:firstLineChars="0"/>
        <w:rPr>
          <w:lang w:val="en-US" w:eastAsia="zh-CN"/>
        </w:rPr>
      </w:pPr>
      <w:r w:rsidRPr="00066DE6">
        <w:rPr>
          <w:lang w:val="en-US" w:eastAsia="zh-CN"/>
        </w:rPr>
        <w:t xml:space="preserve">for beam correspondence of initial access, only specify requirements with QPSK modulated DFT-s-OFDM waveform </w:t>
      </w:r>
      <w:r w:rsidR="00066DE6">
        <w:rPr>
          <w:lang w:val="en-US" w:eastAsia="zh-CN"/>
        </w:rPr>
        <w:t>(Samsung</w:t>
      </w:r>
      <w:r w:rsidR="00FE0A4D">
        <w:rPr>
          <w:lang w:val="en-US" w:eastAsia="zh-CN"/>
        </w:rPr>
        <w:t>, Apple</w:t>
      </w:r>
      <w:r w:rsidR="00066DE6">
        <w:rPr>
          <w:lang w:val="en-US" w:eastAsia="zh-CN"/>
        </w:rPr>
        <w:t>)</w:t>
      </w:r>
    </w:p>
    <w:p w14:paraId="7733A97B" w14:textId="629A3A58" w:rsidR="00C00701" w:rsidRPr="00066DE6" w:rsidRDefault="00C00701" w:rsidP="00066DE6">
      <w:pPr>
        <w:pStyle w:val="ListParagraph"/>
        <w:numPr>
          <w:ilvl w:val="1"/>
          <w:numId w:val="29"/>
        </w:numPr>
        <w:ind w:firstLineChars="0"/>
        <w:rPr>
          <w:lang w:val="en-US" w:eastAsia="zh-CN"/>
        </w:rPr>
      </w:pPr>
      <w:r w:rsidRPr="00066DE6">
        <w:rPr>
          <w:lang w:val="en-US" w:eastAsia="zh-CN"/>
        </w:rPr>
        <w:t>DFT-s-</w:t>
      </w:r>
      <w:r w:rsidR="00FE0A4D">
        <w:rPr>
          <w:lang w:val="en-US" w:eastAsia="zh-CN"/>
        </w:rPr>
        <w:t>OFDM</w:t>
      </w:r>
      <w:r w:rsidRPr="00066DE6">
        <w:rPr>
          <w:lang w:val="en-US" w:eastAsia="zh-CN"/>
        </w:rPr>
        <w:t xml:space="preserve"> is used as a baseline if considering Msg3 for the BC requirements for RRC_INACTIVE and initial access.</w:t>
      </w:r>
      <w:r w:rsidR="00066DE6">
        <w:rPr>
          <w:lang w:val="en-US" w:eastAsia="zh-CN"/>
        </w:rPr>
        <w:t xml:space="preserve"> (MediaTek)</w:t>
      </w:r>
    </w:p>
    <w:p w14:paraId="4A9B3F06" w14:textId="5D22D24C" w:rsidR="00066DE6" w:rsidRPr="00066DE6" w:rsidRDefault="00066DE6" w:rsidP="00066DE6">
      <w:pPr>
        <w:pStyle w:val="ListParagraph"/>
        <w:numPr>
          <w:ilvl w:val="0"/>
          <w:numId w:val="29"/>
        </w:numPr>
        <w:spacing w:after="120"/>
        <w:ind w:firstLineChars="0"/>
        <w:rPr>
          <w:szCs w:val="24"/>
          <w:lang w:eastAsia="zh-CN"/>
        </w:rPr>
      </w:pPr>
      <w:r w:rsidRPr="00066DE6">
        <w:rPr>
          <w:szCs w:val="24"/>
          <w:lang w:eastAsia="zh-CN"/>
        </w:rPr>
        <w:t>Recommended WF</w:t>
      </w:r>
    </w:p>
    <w:p w14:paraId="40CDAEC8" w14:textId="26B803CE" w:rsidR="00066DE6" w:rsidRPr="00E47393" w:rsidRDefault="00066DE6" w:rsidP="00066DE6">
      <w:pPr>
        <w:pStyle w:val="ListParagraph"/>
        <w:numPr>
          <w:ilvl w:val="1"/>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Fo</w:t>
      </w:r>
      <w:r w:rsidRPr="00066DE6">
        <w:rPr>
          <w:rFonts w:eastAsia="SimSun"/>
          <w:szCs w:val="24"/>
          <w:lang w:eastAsia="zh-CN"/>
        </w:rPr>
        <w:t>r beam correspondence of initial access, only specify requirements with QPSK modulated DFT-s-OFDM waveform</w:t>
      </w:r>
    </w:p>
    <w:p w14:paraId="25ECBD4F" w14:textId="77777777" w:rsidR="00C00701" w:rsidRDefault="00C00701" w:rsidP="005B4802">
      <w:pPr>
        <w:rPr>
          <w:color w:val="0070C0"/>
          <w:lang w:val="en-US" w:eastAsia="zh-CN"/>
        </w:rPr>
      </w:pPr>
    </w:p>
    <w:p w14:paraId="117F4EC8" w14:textId="799994D3" w:rsidR="00A67691" w:rsidRPr="00805BE8" w:rsidRDefault="00A67691" w:rsidP="00A6769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2568C4">
        <w:rPr>
          <w:sz w:val="24"/>
          <w:szCs w:val="16"/>
        </w:rPr>
        <w:t>2</w:t>
      </w:r>
      <w:r w:rsidRPr="00805BE8">
        <w:rPr>
          <w:sz w:val="24"/>
          <w:szCs w:val="16"/>
        </w:rPr>
        <w:t>-</w:t>
      </w:r>
      <w:r w:rsidR="002568C4">
        <w:rPr>
          <w:sz w:val="24"/>
          <w:szCs w:val="16"/>
        </w:rPr>
        <w:t>8</w:t>
      </w:r>
      <w:r>
        <w:rPr>
          <w:sz w:val="24"/>
          <w:szCs w:val="16"/>
        </w:rPr>
        <w:t xml:space="preserve"> </w:t>
      </w:r>
      <w:r w:rsidR="003B1E99">
        <w:rPr>
          <w:sz w:val="24"/>
          <w:szCs w:val="16"/>
        </w:rPr>
        <w:t xml:space="preserve">BC </w:t>
      </w:r>
      <w:proofErr w:type="spellStart"/>
      <w:r w:rsidR="003B1E99">
        <w:rPr>
          <w:sz w:val="24"/>
          <w:szCs w:val="16"/>
        </w:rPr>
        <w:t>t</w:t>
      </w:r>
      <w:r w:rsidR="00EC4379">
        <w:rPr>
          <w:sz w:val="24"/>
          <w:szCs w:val="16"/>
        </w:rPr>
        <w:t>o</w:t>
      </w:r>
      <w:r>
        <w:rPr>
          <w:sz w:val="24"/>
          <w:szCs w:val="16"/>
        </w:rPr>
        <w:t>lerance</w:t>
      </w:r>
      <w:proofErr w:type="spellEnd"/>
    </w:p>
    <w:p w14:paraId="5BFE0D98" w14:textId="4B7A01A2" w:rsidR="00A67691" w:rsidRPr="009415B0" w:rsidRDefault="00A67691" w:rsidP="00A6769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2568C4">
        <w:rPr>
          <w:iCs/>
          <w:lang w:val="en-US" w:eastAsia="zh-CN"/>
        </w:rPr>
        <w:t>It is further discussed whether the BC tolerance is applied or not in RRC_INACTIVE and initial access.</w:t>
      </w:r>
    </w:p>
    <w:p w14:paraId="3C5C703D" w14:textId="77777777" w:rsidR="00A67691" w:rsidRPr="00035C50" w:rsidRDefault="00A67691" w:rsidP="00A67691">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414A9CD7" w14:textId="37AA4560" w:rsidR="00A67691" w:rsidRPr="00E47393" w:rsidRDefault="00A67691" w:rsidP="00A67691">
      <w:pPr>
        <w:rPr>
          <w:b/>
          <w:u w:val="single"/>
          <w:lang w:eastAsia="ko-KR"/>
        </w:rPr>
      </w:pPr>
      <w:r w:rsidRPr="00E47393">
        <w:rPr>
          <w:b/>
          <w:u w:val="single"/>
          <w:lang w:eastAsia="ko-KR"/>
        </w:rPr>
        <w:t xml:space="preserve">Issue </w:t>
      </w:r>
      <w:r w:rsidR="002568C4">
        <w:rPr>
          <w:b/>
          <w:u w:val="single"/>
          <w:lang w:eastAsia="ko-KR"/>
        </w:rPr>
        <w:t>2</w:t>
      </w:r>
      <w:r w:rsidRPr="00E47393">
        <w:rPr>
          <w:b/>
          <w:u w:val="single"/>
          <w:lang w:eastAsia="ko-KR"/>
        </w:rPr>
        <w:t>-</w:t>
      </w:r>
      <w:r w:rsidR="002568C4">
        <w:rPr>
          <w:b/>
          <w:u w:val="single"/>
          <w:lang w:eastAsia="ko-KR"/>
        </w:rPr>
        <w:t>8</w:t>
      </w:r>
      <w:r w:rsidRPr="00E47393">
        <w:rPr>
          <w:b/>
          <w:u w:val="single"/>
          <w:lang w:eastAsia="ko-KR"/>
        </w:rPr>
        <w:t xml:space="preserve">: </w:t>
      </w:r>
      <w:r w:rsidR="003B1E99">
        <w:rPr>
          <w:b/>
          <w:u w:val="single"/>
          <w:lang w:eastAsia="ko-KR"/>
        </w:rPr>
        <w:t xml:space="preserve">BC </w:t>
      </w:r>
      <w:r w:rsidR="00EC4379" w:rsidRPr="00E47393">
        <w:rPr>
          <w:b/>
          <w:u w:val="single"/>
          <w:lang w:eastAsia="ko-KR"/>
        </w:rPr>
        <w:t>tolerance</w:t>
      </w:r>
    </w:p>
    <w:p w14:paraId="666FC549" w14:textId="77777777" w:rsidR="00A67691" w:rsidRPr="00E47393" w:rsidRDefault="00A67691" w:rsidP="00A676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66F72C89" w14:textId="77777777" w:rsidR="00FF688E" w:rsidRPr="00E47393" w:rsidRDefault="00A67691" w:rsidP="00A676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EC4379" w:rsidRPr="00E47393">
        <w:rPr>
          <w:rFonts w:eastAsia="SimSun"/>
          <w:szCs w:val="24"/>
          <w:lang w:eastAsia="zh-CN"/>
        </w:rPr>
        <w:t>BC tolerance is applicable.</w:t>
      </w:r>
      <w:r w:rsidR="00B6046C" w:rsidRPr="00E47393">
        <w:rPr>
          <w:rFonts w:eastAsia="SimSun"/>
          <w:szCs w:val="24"/>
          <w:lang w:eastAsia="zh-CN"/>
        </w:rPr>
        <w:t xml:space="preserve"> </w:t>
      </w:r>
    </w:p>
    <w:p w14:paraId="68F071E9" w14:textId="33746B65" w:rsidR="00A67691" w:rsidRPr="00E47393" w:rsidRDefault="00B6046C" w:rsidP="00FF688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Nokia, OPPO</w:t>
      </w:r>
    </w:p>
    <w:p w14:paraId="2770F7B4" w14:textId="642796D4" w:rsidR="00EC4379" w:rsidRPr="00E47393" w:rsidRDefault="00EC4379" w:rsidP="00EC4379">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1a: The same as Rel-16. </w:t>
      </w:r>
    </w:p>
    <w:p w14:paraId="33DB8F5B" w14:textId="526312E2" w:rsidR="00EC4379" w:rsidRPr="00E47393" w:rsidRDefault="00EC4379" w:rsidP="00EC4379">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1b: New tolerance is introduced.</w:t>
      </w:r>
    </w:p>
    <w:p w14:paraId="38A3490E" w14:textId="77777777" w:rsidR="00FF688E" w:rsidRPr="00E47393" w:rsidRDefault="00EC4379" w:rsidP="00EC4379">
      <w:pPr>
        <w:pStyle w:val="ListParagraph"/>
        <w:numPr>
          <w:ilvl w:val="3"/>
          <w:numId w:val="4"/>
        </w:numPr>
        <w:spacing w:after="120"/>
        <w:ind w:firstLineChars="0"/>
        <w:rPr>
          <w:rFonts w:eastAsia="SimSun"/>
          <w:szCs w:val="24"/>
          <w:lang w:eastAsia="zh-CN"/>
        </w:rPr>
      </w:pPr>
      <w:r w:rsidRPr="00E47393">
        <w:rPr>
          <w:rFonts w:eastAsia="SimSun"/>
          <w:szCs w:val="24"/>
          <w:lang w:eastAsia="zh-CN"/>
        </w:rPr>
        <w:t>Option 1b-1: New tolerance for long/short DRX scenarios needs to be clear.</w:t>
      </w:r>
      <w:r w:rsidR="00B6046C" w:rsidRPr="00E47393">
        <w:rPr>
          <w:rFonts w:eastAsia="SimSun"/>
          <w:szCs w:val="24"/>
          <w:lang w:eastAsia="zh-CN"/>
        </w:rPr>
        <w:t xml:space="preserve"> </w:t>
      </w:r>
    </w:p>
    <w:p w14:paraId="09175D2B" w14:textId="6B366E55" w:rsidR="00EC4379" w:rsidRPr="00E47393" w:rsidRDefault="00B6046C" w:rsidP="00FF688E">
      <w:pPr>
        <w:pStyle w:val="ListParagraph"/>
        <w:numPr>
          <w:ilvl w:val="4"/>
          <w:numId w:val="4"/>
        </w:numPr>
        <w:spacing w:after="120"/>
        <w:ind w:firstLineChars="0"/>
        <w:rPr>
          <w:rFonts w:eastAsia="SimSun"/>
          <w:szCs w:val="24"/>
          <w:lang w:eastAsia="zh-CN"/>
        </w:rPr>
      </w:pPr>
      <w:r w:rsidRPr="00E47393">
        <w:rPr>
          <w:rFonts w:eastAsia="SimSun"/>
          <w:szCs w:val="24"/>
          <w:lang w:eastAsia="zh-CN"/>
        </w:rPr>
        <w:t>Supported by Nokia</w:t>
      </w:r>
    </w:p>
    <w:p w14:paraId="4A4DB6BC" w14:textId="77777777" w:rsidR="00FF688E" w:rsidRPr="00E47393" w:rsidRDefault="00B6046C" w:rsidP="00EC4379">
      <w:pPr>
        <w:pStyle w:val="ListParagraph"/>
        <w:numPr>
          <w:ilvl w:val="3"/>
          <w:numId w:val="4"/>
        </w:numPr>
        <w:spacing w:after="120"/>
        <w:ind w:firstLineChars="0"/>
        <w:rPr>
          <w:rFonts w:eastAsia="SimSun"/>
          <w:szCs w:val="24"/>
          <w:lang w:eastAsia="zh-CN"/>
        </w:rPr>
      </w:pPr>
      <w:r w:rsidRPr="00E47393">
        <w:rPr>
          <w:rFonts w:eastAsia="SimSun"/>
          <w:szCs w:val="24"/>
          <w:lang w:eastAsia="zh-CN"/>
        </w:rPr>
        <w:t>Option 1b-2: a beam correspondence tolerance X dB can be defined for IA, and the tolerance is applicable</w:t>
      </w:r>
    </w:p>
    <w:p w14:paraId="12EC67FA" w14:textId="226833CC" w:rsidR="00B6046C" w:rsidRPr="00E47393" w:rsidRDefault="00B6046C" w:rsidP="00FF688E">
      <w:pPr>
        <w:pStyle w:val="ListParagraph"/>
        <w:numPr>
          <w:ilvl w:val="4"/>
          <w:numId w:val="4"/>
        </w:numPr>
        <w:spacing w:after="120"/>
        <w:ind w:firstLineChars="0"/>
        <w:rPr>
          <w:rFonts w:eastAsia="SimSun"/>
          <w:szCs w:val="24"/>
          <w:lang w:eastAsia="zh-CN"/>
        </w:rPr>
      </w:pPr>
      <w:r w:rsidRPr="00E47393">
        <w:rPr>
          <w:rFonts w:eastAsia="SimSun"/>
          <w:szCs w:val="24"/>
          <w:lang w:eastAsia="zh-CN"/>
        </w:rPr>
        <w:t>Supported by OPPO</w:t>
      </w:r>
    </w:p>
    <w:p w14:paraId="6513B864" w14:textId="77777777" w:rsidR="00FF688E" w:rsidRPr="00E47393" w:rsidRDefault="00EC4379" w:rsidP="00EC43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BC tolerance is not applicable.</w:t>
      </w:r>
    </w:p>
    <w:p w14:paraId="10AECDCC" w14:textId="4095BCDA" w:rsidR="00EC4379" w:rsidRPr="00E47393" w:rsidRDefault="00B6046C" w:rsidP="00FF688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Apple, vivo</w:t>
      </w:r>
    </w:p>
    <w:p w14:paraId="099FB121" w14:textId="77777777" w:rsidR="00FF688E" w:rsidRPr="00E47393" w:rsidRDefault="00B6046C" w:rsidP="00EC43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3: FFS</w:t>
      </w:r>
    </w:p>
    <w:p w14:paraId="15125416" w14:textId="4E5B007A" w:rsidR="00B6046C" w:rsidRPr="00E47393" w:rsidRDefault="00B6046C" w:rsidP="00FF688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CMCC, ZTE</w:t>
      </w:r>
    </w:p>
    <w:p w14:paraId="3A514321" w14:textId="77777777" w:rsidR="00A67691" w:rsidRPr="00E47393" w:rsidRDefault="00A67691" w:rsidP="00A676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Recommended WF</w:t>
      </w:r>
    </w:p>
    <w:p w14:paraId="5A89108B" w14:textId="7F2E8FED" w:rsidR="00A67691" w:rsidRPr="00E47393" w:rsidRDefault="00780C95" w:rsidP="00A676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p>
    <w:p w14:paraId="3E59AE44" w14:textId="0693D7E1" w:rsidR="00A67691" w:rsidRDefault="00A67691" w:rsidP="005B4802">
      <w:pPr>
        <w:rPr>
          <w:color w:val="0070C0"/>
          <w:lang w:val="en-US" w:eastAsia="zh-CN"/>
        </w:rPr>
      </w:pPr>
    </w:p>
    <w:p w14:paraId="16CB275B" w14:textId="5D7CE7BD" w:rsidR="00C42880" w:rsidRPr="00805BE8" w:rsidRDefault="00C42880" w:rsidP="00C42880">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 xml:space="preserve">9 </w:t>
      </w:r>
      <w:r w:rsidR="003B1E99" w:rsidRPr="00865BE6">
        <w:rPr>
          <w:sz w:val="24"/>
          <w:szCs w:val="24"/>
          <w:lang w:val="en-US"/>
        </w:rPr>
        <w:t>UE capability</w:t>
      </w:r>
    </w:p>
    <w:p w14:paraId="0AB18356" w14:textId="42928759" w:rsidR="00C42880" w:rsidRPr="009415B0" w:rsidRDefault="00C42880" w:rsidP="00C4288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3B1E99" w:rsidRPr="00865BE6">
        <w:rPr>
          <w:bCs/>
          <w:lang w:eastAsia="ko-KR"/>
        </w:rPr>
        <w:t xml:space="preserve">It is further discussed whether a new UE capability in Rel-18 is introduced and whether BC in initial access and RRC_INACTIVE is mandated. It is also discussed how UE that does not support beamCorrespondenceSSB-based-r16 and </w:t>
      </w:r>
      <w:proofErr w:type="spellStart"/>
      <w:r w:rsidR="003B1E99" w:rsidRPr="00865BE6">
        <w:rPr>
          <w:bCs/>
          <w:lang w:eastAsia="ko-KR"/>
        </w:rPr>
        <w:t>beamCorrespondenceWithoutUL-BeamSweeping</w:t>
      </w:r>
      <w:proofErr w:type="spellEnd"/>
      <w:r w:rsidR="003B1E99" w:rsidRPr="00865BE6">
        <w:rPr>
          <w:bCs/>
          <w:lang w:eastAsia="ko-KR"/>
        </w:rPr>
        <w:t xml:space="preserve"> is covered.</w:t>
      </w:r>
    </w:p>
    <w:p w14:paraId="57083356" w14:textId="77777777" w:rsidR="00C42880" w:rsidRPr="00035C50" w:rsidRDefault="00C42880" w:rsidP="00C42880">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4035BC6F" w14:textId="77777777" w:rsidR="00947A72" w:rsidRDefault="00947A72" w:rsidP="00947A72">
      <w:pPr>
        <w:pStyle w:val="ListParagraph"/>
        <w:numPr>
          <w:ilvl w:val="0"/>
          <w:numId w:val="27"/>
        </w:numPr>
        <w:ind w:firstLineChars="0"/>
        <w:rPr>
          <w:lang w:val="en-US" w:eastAsia="zh-CN"/>
        </w:rPr>
      </w:pPr>
      <w:r>
        <w:rPr>
          <w:lang w:val="en-US" w:eastAsia="zh-CN"/>
        </w:rPr>
        <w:t>There are some proposals in the following.</w:t>
      </w:r>
    </w:p>
    <w:p w14:paraId="70CD8097" w14:textId="688AD4AD" w:rsidR="00C42880" w:rsidRPr="00C86D9E" w:rsidRDefault="00C86D9E" w:rsidP="00947A72">
      <w:pPr>
        <w:pStyle w:val="ListParagraph"/>
        <w:numPr>
          <w:ilvl w:val="1"/>
          <w:numId w:val="27"/>
        </w:numPr>
        <w:ind w:firstLineChars="0"/>
        <w:rPr>
          <w:lang w:val="en-US" w:eastAsia="zh-CN"/>
        </w:rPr>
      </w:pPr>
      <w:r w:rsidRPr="00C86D9E">
        <w:rPr>
          <w:lang w:val="en-US" w:eastAsia="zh-CN"/>
        </w:rPr>
        <w:t>UE capability does not help since there is no way to allow UE performing UL beam sweeping in initial access and RRC_INACTIVE state. (Apple)</w:t>
      </w:r>
    </w:p>
    <w:p w14:paraId="7F74B793" w14:textId="49D613E4" w:rsidR="00C86D9E" w:rsidRDefault="00C86D9E" w:rsidP="00947A72">
      <w:pPr>
        <w:pStyle w:val="ListParagraph"/>
        <w:numPr>
          <w:ilvl w:val="1"/>
          <w:numId w:val="27"/>
        </w:numPr>
        <w:ind w:firstLineChars="0"/>
      </w:pPr>
      <w:r w:rsidRPr="00FA20FF">
        <w:t xml:space="preserve">No UE capability is needed for IA and SDT </w:t>
      </w:r>
      <w:r w:rsidRPr="00FA20FF">
        <w:rPr>
          <w:rFonts w:hint="eastAsia"/>
        </w:rPr>
        <w:t>be</w:t>
      </w:r>
      <w:r w:rsidRPr="00FA20FF">
        <w:t>am correspondence.</w:t>
      </w:r>
      <w:r>
        <w:t xml:space="preserve"> (</w:t>
      </w:r>
      <w:proofErr w:type="gramStart"/>
      <w:r>
        <w:t>vivo</w:t>
      </w:r>
      <w:proofErr w:type="gramEnd"/>
      <w:r w:rsidR="00FE0A4D">
        <w:t>, Apple</w:t>
      </w:r>
      <w:r>
        <w:t>)</w:t>
      </w:r>
    </w:p>
    <w:p w14:paraId="5E04F696" w14:textId="445F63D1" w:rsidR="00C86D9E" w:rsidRPr="00947A72" w:rsidRDefault="003E6F1B" w:rsidP="00947A72">
      <w:pPr>
        <w:pStyle w:val="ListParagraph"/>
        <w:numPr>
          <w:ilvl w:val="1"/>
          <w:numId w:val="27"/>
        </w:numPr>
        <w:ind w:firstLineChars="0"/>
        <w:rPr>
          <w:lang w:eastAsia="zh-CN"/>
        </w:rPr>
      </w:pPr>
      <w:r w:rsidRPr="00947A72">
        <w:rPr>
          <w:lang w:eastAsia="zh-CN"/>
        </w:rPr>
        <w:t>BC is mandatory for all UEs at RRC_INACTIVE and IA. All UE that doesn’t support BC without UL- beam sweeping should support SSB based BC. (CMCC)</w:t>
      </w:r>
    </w:p>
    <w:p w14:paraId="7DE1A9E9" w14:textId="77777777" w:rsidR="00947A72" w:rsidRPr="00E47393" w:rsidRDefault="00947A72" w:rsidP="00947A72">
      <w:pPr>
        <w:pStyle w:val="ListParagraph"/>
        <w:numPr>
          <w:ilvl w:val="0"/>
          <w:numId w:val="27"/>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Recommended WF</w:t>
      </w:r>
    </w:p>
    <w:p w14:paraId="55404701" w14:textId="4C79D67B" w:rsidR="00947A72" w:rsidRPr="00E47393" w:rsidRDefault="00947A72" w:rsidP="00947A72">
      <w:pPr>
        <w:pStyle w:val="ListParagraph"/>
        <w:numPr>
          <w:ilvl w:val="1"/>
          <w:numId w:val="2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new UE capability for beam correspondence is introduced. </w:t>
      </w:r>
    </w:p>
    <w:p w14:paraId="1A8510C9" w14:textId="77777777" w:rsidR="00947A72" w:rsidRPr="00947A72" w:rsidRDefault="00947A72" w:rsidP="00947A72">
      <w:pPr>
        <w:rPr>
          <w:color w:val="0070C0"/>
          <w:lang w:eastAsia="zh-CN"/>
        </w:rPr>
      </w:pPr>
    </w:p>
    <w:p w14:paraId="428ECF2D" w14:textId="1C6A200B" w:rsidR="00C42880" w:rsidRPr="00805BE8" w:rsidRDefault="00C42880" w:rsidP="00C4288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 xml:space="preserve">10 </w:t>
      </w:r>
      <w:proofErr w:type="spellStart"/>
      <w:r>
        <w:rPr>
          <w:sz w:val="24"/>
          <w:szCs w:val="16"/>
        </w:rPr>
        <w:t>side</w:t>
      </w:r>
      <w:proofErr w:type="spellEnd"/>
      <w:r>
        <w:rPr>
          <w:sz w:val="24"/>
          <w:szCs w:val="16"/>
        </w:rPr>
        <w:t xml:space="preserve"> </w:t>
      </w:r>
      <w:proofErr w:type="spellStart"/>
      <w:r>
        <w:rPr>
          <w:sz w:val="24"/>
          <w:szCs w:val="16"/>
        </w:rPr>
        <w:t>conditions</w:t>
      </w:r>
      <w:proofErr w:type="spellEnd"/>
    </w:p>
    <w:p w14:paraId="7BAEC6C3" w14:textId="477888BA" w:rsidR="00C42880" w:rsidRPr="009415B0" w:rsidRDefault="00C42880" w:rsidP="00C4288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3B1E99" w:rsidRPr="00865BE6">
        <w:rPr>
          <w:bCs/>
          <w:lang w:eastAsia="ko-KR"/>
        </w:rPr>
        <w:t>As there was common understanding that determining the side condition of SSB for the EIRP spherical coverage test of Msg1 is required, it is encouraged that companies to contribute on the exact side conditions in initial access and RRC_INACTIVE.</w:t>
      </w:r>
    </w:p>
    <w:p w14:paraId="7B0C29BC" w14:textId="77777777" w:rsidR="00C42880" w:rsidRPr="00035C50" w:rsidRDefault="00C42880" w:rsidP="00C42880">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3865AE1E" w14:textId="0C9E812C" w:rsidR="00CC0C6C" w:rsidRDefault="00947A72" w:rsidP="00CC0C6C">
      <w:pPr>
        <w:pStyle w:val="ListParagraph"/>
        <w:numPr>
          <w:ilvl w:val="0"/>
          <w:numId w:val="28"/>
        </w:numPr>
        <w:ind w:firstLineChars="0"/>
        <w:rPr>
          <w:lang w:val="en-US" w:eastAsia="zh-CN"/>
        </w:rPr>
      </w:pPr>
      <w:r>
        <w:rPr>
          <w:lang w:val="en-US" w:eastAsia="zh-CN"/>
        </w:rPr>
        <w:t>There are some proposals in the following.</w:t>
      </w:r>
    </w:p>
    <w:p w14:paraId="60F217FA" w14:textId="05B62993" w:rsidR="00C42880" w:rsidRPr="00CC0C6C" w:rsidRDefault="005B5B3C" w:rsidP="00CC0C6C">
      <w:pPr>
        <w:pStyle w:val="ListParagraph"/>
        <w:numPr>
          <w:ilvl w:val="1"/>
          <w:numId w:val="28"/>
        </w:numPr>
        <w:ind w:firstLineChars="0"/>
        <w:rPr>
          <w:lang w:val="en-US" w:eastAsia="zh-CN"/>
        </w:rPr>
      </w:pPr>
      <w:r w:rsidRPr="00CC0C6C">
        <w:rPr>
          <w:lang w:val="en-US" w:eastAsia="zh-CN"/>
        </w:rPr>
        <w:t>RAN4 shall also determine the side condition of SSB for the EIRP spherical coverage test of Msg. 1. (Sony)</w:t>
      </w:r>
    </w:p>
    <w:p w14:paraId="5F74C874" w14:textId="3A534119" w:rsidR="005B5B3C" w:rsidRPr="00CC0C6C" w:rsidRDefault="005B5B3C" w:rsidP="00CC0C6C">
      <w:pPr>
        <w:pStyle w:val="ListParagraph"/>
        <w:numPr>
          <w:ilvl w:val="1"/>
          <w:numId w:val="28"/>
        </w:numPr>
        <w:ind w:firstLineChars="0"/>
        <w:rPr>
          <w:lang w:val="en-US" w:eastAsia="zh-CN"/>
        </w:rPr>
      </w:pPr>
      <w:r w:rsidRPr="00CC0C6C">
        <w:rPr>
          <w:lang w:val="en-US" w:eastAsia="zh-CN"/>
        </w:rPr>
        <w:t>Using Rel-16 side condition of SSB based as the starting point. (Xiaomi)</w:t>
      </w:r>
    </w:p>
    <w:p w14:paraId="26F52F54" w14:textId="1A733B4D" w:rsidR="005B5B3C" w:rsidRDefault="005B5B3C" w:rsidP="00CC0C6C">
      <w:pPr>
        <w:pStyle w:val="ListParagraph"/>
        <w:numPr>
          <w:ilvl w:val="1"/>
          <w:numId w:val="28"/>
        </w:numPr>
        <w:ind w:firstLineChars="0"/>
        <w:rPr>
          <w:lang w:val="en-US" w:eastAsia="zh-CN"/>
        </w:rPr>
      </w:pPr>
      <w:r w:rsidRPr="00CC0C6C">
        <w:rPr>
          <w:rFonts w:hint="eastAsia"/>
          <w:lang w:val="en-US" w:eastAsia="zh-CN"/>
        </w:rPr>
        <w:t>open to further discuss the side condition and tolerance requirement for BC in IA and RRC_INACTIVE status.</w:t>
      </w:r>
      <w:r w:rsidRPr="00CC0C6C">
        <w:rPr>
          <w:lang w:val="en-US" w:eastAsia="zh-CN"/>
        </w:rPr>
        <w:t xml:space="preserve"> (ZTE)</w:t>
      </w:r>
    </w:p>
    <w:p w14:paraId="51B6C6BF" w14:textId="0A20451E" w:rsidR="00CC0C6C" w:rsidRPr="00CC0C6C" w:rsidRDefault="00CC0C6C" w:rsidP="00CC0C6C">
      <w:pPr>
        <w:pStyle w:val="ListParagraph"/>
        <w:numPr>
          <w:ilvl w:val="1"/>
          <w:numId w:val="28"/>
        </w:numPr>
        <w:ind w:firstLineChars="0"/>
        <w:rPr>
          <w:lang w:val="en-US" w:eastAsia="zh-CN"/>
        </w:rPr>
      </w:pPr>
      <w:r w:rsidRPr="00500EE8">
        <w:rPr>
          <w:bCs/>
        </w:rPr>
        <w:t>Increase the SSB periodicity or increase the number of SSB beams for SSB based beam correspondence tests in IDLE/INACTIVE modes.</w:t>
      </w:r>
      <w:r>
        <w:rPr>
          <w:bCs/>
        </w:rPr>
        <w:t xml:space="preserve"> (Nokia)</w:t>
      </w:r>
    </w:p>
    <w:p w14:paraId="3D27C167" w14:textId="77777777" w:rsidR="00CC0C6C" w:rsidRPr="00E47393" w:rsidRDefault="00CC0C6C" w:rsidP="00CC0C6C">
      <w:pPr>
        <w:pStyle w:val="ListParagraph"/>
        <w:numPr>
          <w:ilvl w:val="0"/>
          <w:numId w:val="28"/>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Recommended WF</w:t>
      </w:r>
    </w:p>
    <w:p w14:paraId="39336BBA" w14:textId="1E02EE48" w:rsidR="00CC0C6C" w:rsidRPr="00E47393" w:rsidRDefault="00CC0C6C" w:rsidP="00CC0C6C">
      <w:pPr>
        <w:pStyle w:val="ListParagraph"/>
        <w:numPr>
          <w:ilvl w:val="1"/>
          <w:numId w:val="28"/>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130836B7" w14:textId="4F815B39" w:rsidR="00CC0C6C" w:rsidRDefault="00CC0C6C" w:rsidP="00CC0C6C">
      <w:pPr>
        <w:rPr>
          <w:lang w:val="en-US" w:eastAsia="zh-CN"/>
        </w:rPr>
      </w:pPr>
    </w:p>
    <w:p w14:paraId="71EBA31B" w14:textId="6C06035B" w:rsidR="00B76C3B" w:rsidRPr="00805BE8" w:rsidRDefault="00B76C3B" w:rsidP="00B76C3B">
      <w:pPr>
        <w:pStyle w:val="Heading3"/>
        <w:rPr>
          <w:sz w:val="24"/>
          <w:szCs w:val="16"/>
        </w:rPr>
      </w:pPr>
      <w:bookmarkStart w:id="3" w:name="_Hlk119008984"/>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 xml:space="preserve">11 </w:t>
      </w:r>
      <w:bookmarkEnd w:id="3"/>
      <w:r>
        <w:rPr>
          <w:sz w:val="24"/>
          <w:szCs w:val="16"/>
        </w:rPr>
        <w:t xml:space="preserve">RRACH </w:t>
      </w:r>
      <w:proofErr w:type="spellStart"/>
      <w:r>
        <w:rPr>
          <w:sz w:val="24"/>
          <w:szCs w:val="16"/>
        </w:rPr>
        <w:t>requirement</w:t>
      </w:r>
      <w:proofErr w:type="spellEnd"/>
    </w:p>
    <w:p w14:paraId="77DD29E8" w14:textId="1BF5E2C8" w:rsidR="00B76C3B" w:rsidRPr="009415B0" w:rsidRDefault="00B76C3B" w:rsidP="00B76C3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B76C3B">
        <w:rPr>
          <w:bCs/>
          <w:lang w:eastAsia="ko-KR"/>
        </w:rPr>
        <w:t>R4-2218558</w:t>
      </w:r>
      <w:r>
        <w:rPr>
          <w:bCs/>
          <w:lang w:eastAsia="ko-KR"/>
        </w:rPr>
        <w:t xml:space="preserve"> has proposed to revisit </w:t>
      </w:r>
      <w:r w:rsidR="00D00501">
        <w:rPr>
          <w:bCs/>
          <w:lang w:eastAsia="ko-KR"/>
        </w:rPr>
        <w:t>existing</w:t>
      </w:r>
      <w:r>
        <w:rPr>
          <w:bCs/>
          <w:lang w:eastAsia="ko-KR"/>
        </w:rPr>
        <w:t xml:space="preserve"> PRACH </w:t>
      </w:r>
      <w:r w:rsidR="00D00501">
        <w:rPr>
          <w:bCs/>
          <w:lang w:eastAsia="ko-KR"/>
        </w:rPr>
        <w:t xml:space="preserve">requirement. This is technically a maintenance topic however </w:t>
      </w:r>
      <w:r w:rsidR="00D00501" w:rsidRPr="00D00501">
        <w:rPr>
          <w:bCs/>
          <w:lang w:eastAsia="ko-KR"/>
        </w:rPr>
        <w:t xml:space="preserve">it </w:t>
      </w:r>
      <w:r w:rsidR="00D00501">
        <w:rPr>
          <w:bCs/>
          <w:lang w:eastAsia="ko-KR"/>
        </w:rPr>
        <w:t>may be</w:t>
      </w:r>
      <w:r w:rsidR="00D00501" w:rsidRPr="00D00501">
        <w:rPr>
          <w:bCs/>
          <w:lang w:eastAsia="ko-KR"/>
        </w:rPr>
        <w:t xml:space="preserve"> helpful for the R18 BC beam width and min peak EIRP discussion.</w:t>
      </w:r>
    </w:p>
    <w:p w14:paraId="7A9DA715" w14:textId="77777777" w:rsidR="00B76C3B" w:rsidRPr="00035C50" w:rsidRDefault="00B76C3B" w:rsidP="00B76C3B">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0D1FCFEF" w14:textId="19EC11CA" w:rsidR="00B76C3B" w:rsidRDefault="00B76C3B" w:rsidP="00B76C3B">
      <w:pPr>
        <w:pStyle w:val="ListParagraph"/>
        <w:numPr>
          <w:ilvl w:val="0"/>
          <w:numId w:val="28"/>
        </w:numPr>
        <w:ind w:firstLineChars="0"/>
        <w:rPr>
          <w:lang w:val="en-US" w:eastAsia="zh-CN"/>
        </w:rPr>
      </w:pPr>
      <w:r>
        <w:rPr>
          <w:lang w:val="en-US" w:eastAsia="zh-CN"/>
        </w:rPr>
        <w:t xml:space="preserve">There are </w:t>
      </w:r>
      <w:r w:rsidR="00D00501">
        <w:rPr>
          <w:lang w:val="en-US" w:eastAsia="zh-CN"/>
        </w:rPr>
        <w:t xml:space="preserve">observations and </w:t>
      </w:r>
      <w:r>
        <w:rPr>
          <w:lang w:val="en-US" w:eastAsia="zh-CN"/>
        </w:rPr>
        <w:t>proposals in the following</w:t>
      </w:r>
      <w:r w:rsidR="00D00501">
        <w:rPr>
          <w:lang w:val="en-US" w:eastAsia="zh-CN"/>
        </w:rPr>
        <w:t xml:space="preserve"> from R4-2218558 (Samsung)</w:t>
      </w:r>
      <w:r>
        <w:rPr>
          <w:lang w:val="en-US" w:eastAsia="zh-CN"/>
        </w:rPr>
        <w:t>.</w:t>
      </w:r>
    </w:p>
    <w:p w14:paraId="1D040482" w14:textId="3DBBA309" w:rsidR="00B76C3B" w:rsidRPr="00B76C3B" w:rsidRDefault="00B76C3B" w:rsidP="00B76C3B">
      <w:pPr>
        <w:pStyle w:val="ListParagraph"/>
        <w:numPr>
          <w:ilvl w:val="1"/>
          <w:numId w:val="28"/>
        </w:numPr>
        <w:spacing w:after="120"/>
        <w:ind w:firstLineChars="0"/>
        <w:rPr>
          <w:lang w:val="en-US" w:eastAsia="zh-CN"/>
        </w:rPr>
      </w:pPr>
      <w:r w:rsidRPr="00B76C3B">
        <w:rPr>
          <w:lang w:val="en-US" w:eastAsia="zh-CN"/>
        </w:rPr>
        <w:t>Observation 2: existing PRACH RF requirements are specified in TX beam peak direction in beam locked mode</w:t>
      </w:r>
    </w:p>
    <w:p w14:paraId="3E2DB3B6" w14:textId="19A40582" w:rsidR="00B76C3B" w:rsidRPr="00B76C3B" w:rsidRDefault="00B76C3B" w:rsidP="00B76C3B">
      <w:pPr>
        <w:pStyle w:val="ListParagraph"/>
        <w:numPr>
          <w:ilvl w:val="1"/>
          <w:numId w:val="28"/>
        </w:numPr>
        <w:spacing w:after="120"/>
        <w:ind w:firstLineChars="0"/>
        <w:rPr>
          <w:lang w:val="en-US" w:eastAsia="zh-CN"/>
        </w:rPr>
      </w:pPr>
      <w:r w:rsidRPr="00B76C3B">
        <w:rPr>
          <w:lang w:val="en-US" w:eastAsia="zh-CN"/>
        </w:rPr>
        <w:t>Proposal 2:</w:t>
      </w:r>
      <w:r>
        <w:rPr>
          <w:lang w:val="en-US" w:eastAsia="zh-CN"/>
        </w:rPr>
        <w:t xml:space="preserve"> </w:t>
      </w:r>
      <w:r w:rsidRPr="00B76C3B">
        <w:rPr>
          <w:lang w:val="en-US" w:eastAsia="zh-CN"/>
        </w:rPr>
        <w:t>It is suggested for RAN4 to review/revisit the beam lock condition of existing PRACH requirements</w:t>
      </w:r>
    </w:p>
    <w:p w14:paraId="7A5427B4" w14:textId="4474125C" w:rsidR="00B76C3B" w:rsidRPr="00B76C3B" w:rsidRDefault="00B76C3B" w:rsidP="00B76C3B">
      <w:pPr>
        <w:pStyle w:val="ListParagraph"/>
        <w:numPr>
          <w:ilvl w:val="1"/>
          <w:numId w:val="28"/>
        </w:numPr>
        <w:spacing w:after="120"/>
        <w:ind w:firstLineChars="0"/>
        <w:rPr>
          <w:lang w:val="en-US" w:eastAsia="zh-CN"/>
        </w:rPr>
      </w:pPr>
      <w:r w:rsidRPr="00B76C3B">
        <w:rPr>
          <w:lang w:val="en-US" w:eastAsia="zh-CN"/>
        </w:rPr>
        <w:lastRenderedPageBreak/>
        <w:t xml:space="preserve">Observation 3: existing PRACH MPR requirements implicitly indicate that fine beam </w:t>
      </w:r>
      <w:proofErr w:type="gramStart"/>
      <w:r w:rsidRPr="00B76C3B">
        <w:rPr>
          <w:lang w:val="en-US" w:eastAsia="zh-CN"/>
        </w:rPr>
        <w:t>were</w:t>
      </w:r>
      <w:proofErr w:type="gramEnd"/>
      <w:r w:rsidRPr="00B76C3B">
        <w:rPr>
          <w:lang w:val="en-US" w:eastAsia="zh-CN"/>
        </w:rPr>
        <w:t xml:space="preserve"> assumed, as MPR requirements are reduced power on top of power class MOP requirements.</w:t>
      </w:r>
    </w:p>
    <w:p w14:paraId="08CB4A90" w14:textId="65021601" w:rsidR="00B76C3B" w:rsidRPr="00E47393" w:rsidRDefault="00B76C3B" w:rsidP="00B76C3B">
      <w:pPr>
        <w:pStyle w:val="ListParagraph"/>
        <w:numPr>
          <w:ilvl w:val="1"/>
          <w:numId w:val="28"/>
        </w:numPr>
        <w:overflowPunct/>
        <w:autoSpaceDE/>
        <w:autoSpaceDN/>
        <w:adjustRightInd/>
        <w:spacing w:after="120"/>
        <w:ind w:firstLineChars="0"/>
        <w:textAlignment w:val="auto"/>
        <w:rPr>
          <w:rFonts w:eastAsia="SimSun"/>
          <w:szCs w:val="24"/>
          <w:lang w:eastAsia="zh-CN"/>
        </w:rPr>
      </w:pPr>
      <w:r w:rsidRPr="00B76C3B">
        <w:rPr>
          <w:lang w:val="en-US" w:eastAsia="zh-CN"/>
        </w:rPr>
        <w:t>Proposal 3:</w:t>
      </w:r>
      <w:r>
        <w:rPr>
          <w:lang w:val="en-US" w:eastAsia="zh-CN"/>
        </w:rPr>
        <w:t xml:space="preserve"> </w:t>
      </w:r>
      <w:r w:rsidRPr="00B76C3B">
        <w:rPr>
          <w:lang w:val="en-US" w:eastAsia="zh-CN"/>
        </w:rPr>
        <w:t>It is suggested for RAN4 to review/revisit the beam width assumption of existing PRACH requirements and its feasibility</w:t>
      </w:r>
    </w:p>
    <w:p w14:paraId="6660B192" w14:textId="77777777" w:rsidR="00B76C3B" w:rsidRPr="00E47393" w:rsidRDefault="00B76C3B" w:rsidP="00B76C3B">
      <w:pPr>
        <w:pStyle w:val="ListParagraph"/>
        <w:numPr>
          <w:ilvl w:val="0"/>
          <w:numId w:val="28"/>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Recommended WF</w:t>
      </w:r>
    </w:p>
    <w:p w14:paraId="79F827FD" w14:textId="77777777" w:rsidR="00B76C3B" w:rsidRPr="00E47393" w:rsidRDefault="00B76C3B" w:rsidP="00B76C3B">
      <w:pPr>
        <w:pStyle w:val="ListParagraph"/>
        <w:numPr>
          <w:ilvl w:val="1"/>
          <w:numId w:val="28"/>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30957D10" w14:textId="77777777" w:rsidR="00B76C3B" w:rsidRPr="00CC0C6C" w:rsidRDefault="00B76C3B" w:rsidP="00CC0C6C">
      <w:pPr>
        <w:rPr>
          <w:lang w:val="en-US" w:eastAsia="zh-CN"/>
        </w:rPr>
      </w:pPr>
    </w:p>
    <w:p w14:paraId="11F36725" w14:textId="62937FDB"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5B5B3C">
        <w:rPr>
          <w:lang w:eastAsia="ja-JP"/>
        </w:rPr>
        <w:t>3</w:t>
      </w:r>
      <w:r w:rsidR="00DD19DE" w:rsidRPr="00045592">
        <w:rPr>
          <w:lang w:eastAsia="ja-JP"/>
        </w:rPr>
        <w:t xml:space="preserve">: </w:t>
      </w:r>
      <w:r w:rsidR="00D319B7">
        <w:rPr>
          <w:lang w:eastAsia="ja-JP"/>
        </w:rPr>
        <w:t xml:space="preserve">Test </w:t>
      </w:r>
      <w:proofErr w:type="spellStart"/>
      <w:r w:rsidR="00D319B7">
        <w:rPr>
          <w:lang w:eastAsia="ja-JP"/>
        </w:rPr>
        <w:t>Issues</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D319B7">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FF688E" w14:paraId="2790D2F7" w14:textId="77777777" w:rsidTr="00D319B7">
        <w:trPr>
          <w:trHeight w:val="468"/>
        </w:trPr>
        <w:tc>
          <w:tcPr>
            <w:tcW w:w="1622" w:type="dxa"/>
          </w:tcPr>
          <w:p w14:paraId="657E35F3" w14:textId="77777777" w:rsidR="00FF688E" w:rsidRDefault="00063DCC" w:rsidP="00FF688E">
            <w:pPr>
              <w:spacing w:before="120" w:after="120"/>
            </w:pPr>
            <w:hyperlink r:id="rId40" w:history="1">
              <w:r w:rsidR="00FF688E">
                <w:rPr>
                  <w:rStyle w:val="Hyperlink"/>
                  <w:rFonts w:ascii="Arial" w:hAnsi="Arial" w:cs="Arial"/>
                  <w:b/>
                  <w:bCs/>
                  <w:sz w:val="16"/>
                  <w:szCs w:val="16"/>
                </w:rPr>
                <w:t>R4-2218301</w:t>
              </w:r>
            </w:hyperlink>
          </w:p>
        </w:tc>
        <w:tc>
          <w:tcPr>
            <w:tcW w:w="1424" w:type="dxa"/>
          </w:tcPr>
          <w:p w14:paraId="35E89766" w14:textId="77777777" w:rsidR="00FF688E" w:rsidRDefault="00FF688E" w:rsidP="00FF688E">
            <w:pPr>
              <w:spacing w:before="120" w:after="120"/>
            </w:pPr>
            <w:r>
              <w:rPr>
                <w:rFonts w:ascii="Arial" w:hAnsi="Arial" w:cs="Arial"/>
                <w:sz w:val="16"/>
                <w:szCs w:val="16"/>
              </w:rPr>
              <w:t>Nokia, Nokia Shanghai Bell</w:t>
            </w:r>
          </w:p>
        </w:tc>
        <w:tc>
          <w:tcPr>
            <w:tcW w:w="6585" w:type="dxa"/>
          </w:tcPr>
          <w:p w14:paraId="37050204" w14:textId="77777777" w:rsidR="00FF688E" w:rsidRPr="00BE65ED" w:rsidRDefault="00FF688E" w:rsidP="00FF688E">
            <w:pPr>
              <w:pStyle w:val="Caption"/>
              <w:rPr>
                <w:rStyle w:val="normaltextrun"/>
                <w:color w:val="000000"/>
                <w:shd w:val="clear" w:color="auto" w:fill="FFFFFF"/>
              </w:rPr>
            </w:pPr>
            <w:r>
              <w:t xml:space="preserve">Observation </w:t>
            </w:r>
            <w:r>
              <w:fldChar w:fldCharType="begin"/>
            </w:r>
            <w:r>
              <w:instrText>SEQ Observation \* ARABIC</w:instrText>
            </w:r>
            <w:r>
              <w:fldChar w:fldCharType="separate"/>
            </w:r>
            <w:r>
              <w:rPr>
                <w:noProof/>
              </w:rPr>
              <w:t>1</w:t>
            </w:r>
            <w:r>
              <w:fldChar w:fldCharType="end"/>
            </w:r>
            <w:r w:rsidRPr="006E6FE5">
              <w:rPr>
                <w:bCs/>
              </w:rPr>
              <w:t>:</w:t>
            </w:r>
            <w:r w:rsidRPr="006E6FE5">
              <w:t xml:space="preserve"> </w:t>
            </w:r>
            <w:r w:rsidRPr="0048458F">
              <w:rPr>
                <w:rStyle w:val="normaltextrun"/>
                <w:b w:val="0"/>
                <w:bCs/>
                <w:color w:val="000000"/>
                <w:shd w:val="clear" w:color="auto" w:fill="FFFFFF"/>
              </w:rPr>
              <w:t>Beam lock function is unavailable in IDLE and INACTIVE modes.</w:t>
            </w:r>
            <w:r w:rsidRPr="0048458F">
              <w:rPr>
                <w:rStyle w:val="eop"/>
                <w:b w:val="0"/>
                <w:bCs/>
                <w:color w:val="000000"/>
                <w:shd w:val="clear" w:color="auto" w:fill="FFFFFF"/>
              </w:rPr>
              <w:t> </w:t>
            </w:r>
            <w:r w:rsidRPr="00BE65ED">
              <w:rPr>
                <w:rStyle w:val="normaltextrun"/>
                <w:b w:val="0"/>
                <w:bCs/>
                <w:color w:val="000000"/>
                <w:shd w:val="clear" w:color="auto" w:fill="FFFFFF"/>
              </w:rPr>
              <w:t>Holding the RAR to achieve UE maximum output power is one way of achieving the UE maximum power for BC tests during IDLE and INACTIVE states</w:t>
            </w:r>
          </w:p>
          <w:p w14:paraId="562B24C0" w14:textId="77777777" w:rsidR="00FF688E" w:rsidRPr="00E12720" w:rsidRDefault="00FF688E" w:rsidP="00FF688E">
            <w:pPr>
              <w:pStyle w:val="Caption"/>
              <w:jc w:val="both"/>
              <w:rPr>
                <w:b w:val="0"/>
                <w:bCs/>
              </w:rPr>
            </w:pPr>
            <w:r>
              <w:t xml:space="preserve">Observation </w:t>
            </w:r>
            <w:r>
              <w:fldChar w:fldCharType="begin"/>
            </w:r>
            <w:r>
              <w:instrText>SEQ Observation \* ARABIC</w:instrText>
            </w:r>
            <w:r>
              <w:fldChar w:fldCharType="separate"/>
            </w:r>
            <w:r>
              <w:rPr>
                <w:noProof/>
              </w:rPr>
              <w:t>2</w:t>
            </w:r>
            <w:r>
              <w:fldChar w:fldCharType="end"/>
            </w:r>
            <w:r w:rsidRPr="00121A29">
              <w:rPr>
                <w:bCs/>
              </w:rPr>
              <w:t>:</w:t>
            </w:r>
            <w:r w:rsidRPr="00121A29">
              <w:t xml:space="preserve"> </w:t>
            </w:r>
            <w:r w:rsidRPr="00E12720">
              <w:rPr>
                <w:b w:val="0"/>
                <w:bCs/>
              </w:rPr>
              <w:t xml:space="preserve">As an alternative to not having </w:t>
            </w:r>
            <w:r>
              <w:rPr>
                <w:b w:val="0"/>
                <w:bCs/>
              </w:rPr>
              <w:t>BEAMLOCK</w:t>
            </w:r>
            <w:r w:rsidRPr="00E12720">
              <w:rPr>
                <w:b w:val="0"/>
                <w:bCs/>
              </w:rPr>
              <w:t xml:space="preserve"> in IDLE and INACTIVE, </w:t>
            </w:r>
            <w:r>
              <w:rPr>
                <w:b w:val="0"/>
                <w:bCs/>
              </w:rPr>
              <w:t xml:space="preserve">increasing the </w:t>
            </w:r>
            <w:r w:rsidRPr="00E12720">
              <w:rPr>
                <w:b w:val="0"/>
                <w:bCs/>
              </w:rPr>
              <w:t xml:space="preserve">existing </w:t>
            </w:r>
            <w:proofErr w:type="spellStart"/>
            <w:r w:rsidRPr="00E12720">
              <w:rPr>
                <w:b w:val="0"/>
                <w:bCs/>
              </w:rPr>
              <w:t>ra-Responsewindow</w:t>
            </w:r>
            <w:proofErr w:type="spellEnd"/>
            <w:r w:rsidRPr="00E12720">
              <w:rPr>
                <w:b w:val="0"/>
                <w:bCs/>
              </w:rPr>
              <w:t xml:space="preserve"> to a large value </w:t>
            </w:r>
            <w:r>
              <w:rPr>
                <w:b w:val="0"/>
                <w:bCs/>
              </w:rPr>
              <w:t xml:space="preserve">can be considered. But doing so will </w:t>
            </w:r>
            <w:r w:rsidRPr="00E12720">
              <w:rPr>
                <w:b w:val="0"/>
                <w:bCs/>
              </w:rPr>
              <w:t>also increase the test time</w:t>
            </w:r>
            <w:r>
              <w:rPr>
                <w:b w:val="0"/>
                <w:bCs/>
              </w:rPr>
              <w:t xml:space="preserve"> as this timer is valid for each step in the power ramping process when the UE waits for the </w:t>
            </w:r>
            <w:proofErr w:type="gramStart"/>
            <w:r>
              <w:rPr>
                <w:b w:val="0"/>
                <w:bCs/>
              </w:rPr>
              <w:t>RAR.</w:t>
            </w:r>
            <w:r w:rsidRPr="00E12720">
              <w:rPr>
                <w:b w:val="0"/>
                <w:bCs/>
              </w:rPr>
              <w:t>.</w:t>
            </w:r>
            <w:proofErr w:type="gramEnd"/>
          </w:p>
          <w:p w14:paraId="502DB6A9" w14:textId="77777777" w:rsidR="00FF688E" w:rsidRDefault="00FF688E" w:rsidP="00FF688E">
            <w:pPr>
              <w:pStyle w:val="Caption"/>
              <w:ind w:firstLine="1"/>
              <w:rPr>
                <w:b w:val="0"/>
                <w:bCs/>
              </w:rPr>
            </w:pPr>
            <w:r>
              <w:t xml:space="preserve">Observation </w:t>
            </w:r>
            <w:r>
              <w:fldChar w:fldCharType="begin"/>
            </w:r>
            <w:r>
              <w:instrText>SEQ Observation \* ARABIC</w:instrText>
            </w:r>
            <w:r>
              <w:fldChar w:fldCharType="separate"/>
            </w:r>
            <w:r>
              <w:rPr>
                <w:noProof/>
              </w:rPr>
              <w:t>3</w:t>
            </w:r>
            <w:r>
              <w:fldChar w:fldCharType="end"/>
            </w:r>
            <w:r>
              <w:t xml:space="preserve">: </w:t>
            </w:r>
            <w:r w:rsidRPr="008B5A83">
              <w:rPr>
                <w:b w:val="0"/>
                <w:bCs/>
              </w:rPr>
              <w:t>Beam correspondence tests in the IDLE and INACTIVE modes need to be based solely on SSB reference signals. Existing SSB test configurations do not have enough samples to provide meaningful measurements for beam refinement procedures</w:t>
            </w:r>
            <w:r>
              <w:rPr>
                <w:b w:val="0"/>
                <w:bCs/>
              </w:rPr>
              <w:t>.</w:t>
            </w:r>
          </w:p>
          <w:p w14:paraId="04C5543B" w14:textId="77777777" w:rsidR="00FF688E" w:rsidRDefault="00FF688E" w:rsidP="00FF688E">
            <w:pPr>
              <w:pStyle w:val="Caption"/>
              <w:ind w:left="1"/>
            </w:pPr>
            <w:r>
              <w:t xml:space="preserve">Observation </w:t>
            </w:r>
            <w:r>
              <w:fldChar w:fldCharType="begin"/>
            </w:r>
            <w:r>
              <w:instrText>SEQ Observation \* ARABIC</w:instrText>
            </w:r>
            <w:r>
              <w:fldChar w:fldCharType="separate"/>
            </w:r>
            <w:r>
              <w:rPr>
                <w:noProof/>
              </w:rPr>
              <w:t>4</w:t>
            </w:r>
            <w:r>
              <w:fldChar w:fldCharType="end"/>
            </w:r>
            <w:r w:rsidRPr="009677E1">
              <w:rPr>
                <w:bCs/>
              </w:rPr>
              <w:t>:</w:t>
            </w:r>
            <w:r w:rsidRPr="009677E1">
              <w:t xml:space="preserve"> </w:t>
            </w:r>
            <w:r w:rsidRPr="008B5A83">
              <w:rPr>
                <w:b w:val="0"/>
                <w:bCs/>
              </w:rPr>
              <w:t>Inactive and Idle mode have different types of scenarios with some needing higher requirements than others due to e.g., SDT. These also need to factor in DRX. Testing all the scenarios will add to the test time.</w:t>
            </w:r>
            <w:r>
              <w:t xml:space="preserve"> </w:t>
            </w:r>
          </w:p>
          <w:p w14:paraId="213CFEF4" w14:textId="77777777" w:rsidR="00FF688E" w:rsidRPr="004055AE" w:rsidRDefault="00FF688E" w:rsidP="00FF688E">
            <w:pPr>
              <w:pStyle w:val="Caption"/>
              <w:ind w:left="1"/>
              <w:rPr>
                <w:b w:val="0"/>
                <w:bCs/>
              </w:rPr>
            </w:pPr>
            <w:r w:rsidRPr="004055AE">
              <w:t xml:space="preserve">Proposal </w:t>
            </w:r>
            <w:r>
              <w:fldChar w:fldCharType="begin"/>
            </w:r>
            <w:r>
              <w:instrText>SEQ Proposal \* ARABIC</w:instrText>
            </w:r>
            <w:r>
              <w:fldChar w:fldCharType="separate"/>
            </w:r>
            <w:r>
              <w:rPr>
                <w:noProof/>
              </w:rPr>
              <w:t>1</w:t>
            </w:r>
            <w:r>
              <w:fldChar w:fldCharType="end"/>
            </w:r>
            <w:r w:rsidRPr="004055AE">
              <w:t>:</w:t>
            </w:r>
            <w:r w:rsidRPr="004055AE">
              <w:rPr>
                <w:b w:val="0"/>
                <w:bCs/>
              </w:rPr>
              <w:t xml:space="preserve"> </w:t>
            </w:r>
            <w:r w:rsidRPr="005B12DD">
              <w:rPr>
                <w:b w:val="0"/>
                <w:bCs/>
              </w:rPr>
              <w:t xml:space="preserve">As a part of the </w:t>
            </w:r>
            <w:proofErr w:type="gramStart"/>
            <w:r w:rsidRPr="005B12DD">
              <w:rPr>
                <w:b w:val="0"/>
                <w:bCs/>
              </w:rPr>
              <w:t>Random Access</w:t>
            </w:r>
            <w:proofErr w:type="gramEnd"/>
            <w:r w:rsidRPr="005B12DD">
              <w:rPr>
                <w:b w:val="0"/>
                <w:bCs/>
              </w:rPr>
              <w:t xml:space="preserve"> procedure, introduce an additional </w:t>
            </w:r>
            <w:proofErr w:type="spellStart"/>
            <w:r w:rsidRPr="005B12DD">
              <w:rPr>
                <w:b w:val="0"/>
                <w:bCs/>
              </w:rPr>
              <w:t>ra-ResponseWindow</w:t>
            </w:r>
            <w:proofErr w:type="spellEnd"/>
            <w:r w:rsidRPr="005B12DD">
              <w:rPr>
                <w:b w:val="0"/>
                <w:bCs/>
              </w:rPr>
              <w:t xml:space="preserve"> timer (example: </w:t>
            </w:r>
            <w:proofErr w:type="spellStart"/>
            <w:r w:rsidRPr="005B12DD">
              <w:rPr>
                <w:b w:val="0"/>
                <w:bCs/>
              </w:rPr>
              <w:t>ra</w:t>
            </w:r>
            <w:proofErr w:type="spellEnd"/>
            <w:r w:rsidRPr="005B12DD">
              <w:rPr>
                <w:b w:val="0"/>
                <w:bCs/>
              </w:rPr>
              <w:t>-</w:t>
            </w:r>
            <w:proofErr w:type="spellStart"/>
            <w:r w:rsidRPr="005B12DD">
              <w:rPr>
                <w:b w:val="0"/>
                <w:bCs/>
              </w:rPr>
              <w:t>ResponseWindow</w:t>
            </w:r>
            <w:proofErr w:type="spellEnd"/>
            <w:r w:rsidRPr="005B12DD">
              <w:rPr>
                <w:b w:val="0"/>
                <w:bCs/>
              </w:rPr>
              <w:t>-test) which is valid for the last preamble transmission</w:t>
            </w:r>
            <w:r>
              <w:rPr>
                <w:b w:val="0"/>
                <w:bCs/>
              </w:rPr>
              <w:t xml:space="preserve"> can be explored</w:t>
            </w:r>
            <w:r w:rsidRPr="005B12DD">
              <w:rPr>
                <w:b w:val="0"/>
                <w:bCs/>
              </w:rPr>
              <w:t>.  Keeping this timer to a sufficiently large value will ensure that the UE keeps its beam waiting for a RAR response from the SS for a long period of time which will enable carrying out subsequent beam correspondence test or other tests as well in IDLE and INACTIVE mode in the absence of the BEAMLOCK function</w:t>
            </w:r>
            <w:r>
              <w:rPr>
                <w:b w:val="0"/>
                <w:bCs/>
              </w:rPr>
              <w:t>.</w:t>
            </w:r>
          </w:p>
          <w:p w14:paraId="3C0D8DDD" w14:textId="77777777" w:rsidR="00FF688E" w:rsidRPr="00500EE8" w:rsidRDefault="00FF688E" w:rsidP="00FF688E">
            <w:pPr>
              <w:pStyle w:val="Caption"/>
              <w:ind w:left="1"/>
              <w:rPr>
                <w:b w:val="0"/>
                <w:bCs/>
              </w:rPr>
            </w:pPr>
            <w:r w:rsidRPr="00500EE8">
              <w:t xml:space="preserve">Proposal </w:t>
            </w:r>
            <w:r>
              <w:fldChar w:fldCharType="begin"/>
            </w:r>
            <w:r>
              <w:instrText>SEQ Proposal \* ARABIC</w:instrText>
            </w:r>
            <w:r>
              <w:fldChar w:fldCharType="separate"/>
            </w:r>
            <w:r>
              <w:rPr>
                <w:noProof/>
              </w:rPr>
              <w:t>2</w:t>
            </w:r>
            <w:r>
              <w:fldChar w:fldCharType="end"/>
            </w:r>
            <w:r w:rsidRPr="00500EE8">
              <w:t>:</w:t>
            </w:r>
            <w:r w:rsidRPr="00500EE8">
              <w:rPr>
                <w:b w:val="0"/>
                <w:bCs/>
              </w:rPr>
              <w:t xml:space="preserve"> Increase the SSB periodicity or increase the number of SSB beams for SSB based beam correspondence tests in IDLE/INACTIVE modes.</w:t>
            </w:r>
          </w:p>
          <w:p w14:paraId="6F082C1A" w14:textId="77777777" w:rsidR="00FF688E" w:rsidRDefault="00FF688E" w:rsidP="00FF688E">
            <w:pPr>
              <w:pStyle w:val="ListParagraph"/>
              <w:ind w:left="1" w:firstLineChars="0" w:firstLine="0"/>
              <w:jc w:val="both"/>
            </w:pPr>
            <w:r w:rsidRPr="008B5A83">
              <w:rPr>
                <w:b/>
              </w:rPr>
              <w:t xml:space="preserve">Proposal </w:t>
            </w:r>
            <w:r w:rsidRPr="008B5A83">
              <w:rPr>
                <w:b/>
              </w:rPr>
              <w:fldChar w:fldCharType="begin"/>
            </w:r>
            <w:r w:rsidRPr="008B5A83">
              <w:rPr>
                <w:b/>
              </w:rPr>
              <w:instrText xml:space="preserve"> SEQ Proposal \* ARABIC </w:instrText>
            </w:r>
            <w:r w:rsidRPr="008B5A83">
              <w:rPr>
                <w:b/>
              </w:rPr>
              <w:fldChar w:fldCharType="separate"/>
            </w:r>
            <w:r w:rsidRPr="008B5A83">
              <w:rPr>
                <w:b/>
              </w:rPr>
              <w:t>3</w:t>
            </w:r>
            <w:r w:rsidRPr="008B5A83">
              <w:rPr>
                <w:b/>
              </w:rPr>
              <w:fldChar w:fldCharType="end"/>
            </w:r>
            <w:r w:rsidRPr="008B5A83">
              <w:rPr>
                <w:b/>
              </w:rPr>
              <w:t>:</w:t>
            </w:r>
            <w:r w:rsidRPr="009677E1">
              <w:t xml:space="preserve"> </w:t>
            </w:r>
            <w:r>
              <w:t xml:space="preserve">UE in </w:t>
            </w:r>
            <w:proofErr w:type="spellStart"/>
            <w:r>
              <w:t>msgA</w:t>
            </w:r>
            <w:proofErr w:type="spellEnd"/>
            <w:r>
              <w:t xml:space="preserve"> for a 2 step RA SDT will have a payload to transmit and hence the requirements for this case need to be stricter than others. Consequently, a test capturing the likelihood of the UE waking up after either a shorter DRX length or a longer one for a RA SDT in INACTIVE also needs to be captured. Given that </w:t>
            </w:r>
            <w:proofErr w:type="spellStart"/>
            <w:r>
              <w:t>its</w:t>
            </w:r>
            <w:proofErr w:type="spellEnd"/>
            <w:r>
              <w:t xml:space="preserve"> not practical test all the scenarios, the ones requiring the strictest of all requirements need to be prioritized.</w:t>
            </w:r>
          </w:p>
        </w:tc>
      </w:tr>
      <w:tr w:rsidR="00FF688E" w:rsidRPr="008A7154" w14:paraId="4780D82B" w14:textId="77777777" w:rsidTr="00D319B7">
        <w:trPr>
          <w:trHeight w:val="468"/>
        </w:trPr>
        <w:tc>
          <w:tcPr>
            <w:tcW w:w="1622" w:type="dxa"/>
          </w:tcPr>
          <w:p w14:paraId="79FA0865" w14:textId="77777777" w:rsidR="00FF688E" w:rsidRDefault="00063DCC" w:rsidP="00FF688E">
            <w:pPr>
              <w:spacing w:before="120" w:after="120"/>
            </w:pPr>
            <w:hyperlink r:id="rId41" w:history="1">
              <w:r w:rsidR="00FF688E">
                <w:rPr>
                  <w:rStyle w:val="Hyperlink"/>
                  <w:rFonts w:ascii="Arial" w:hAnsi="Arial" w:cs="Arial"/>
                  <w:b/>
                  <w:bCs/>
                  <w:sz w:val="16"/>
                  <w:szCs w:val="16"/>
                </w:rPr>
                <w:t>R4-2218559</w:t>
              </w:r>
            </w:hyperlink>
          </w:p>
        </w:tc>
        <w:tc>
          <w:tcPr>
            <w:tcW w:w="1424" w:type="dxa"/>
          </w:tcPr>
          <w:p w14:paraId="08211384" w14:textId="77777777" w:rsidR="00FF688E" w:rsidRDefault="00FF688E" w:rsidP="00FF688E">
            <w:pPr>
              <w:spacing w:before="120" w:after="120"/>
            </w:pPr>
            <w:r>
              <w:rPr>
                <w:rFonts w:ascii="Arial" w:hAnsi="Arial" w:cs="Arial"/>
                <w:sz w:val="16"/>
                <w:szCs w:val="16"/>
              </w:rPr>
              <w:t>Samsung</w:t>
            </w:r>
          </w:p>
        </w:tc>
        <w:tc>
          <w:tcPr>
            <w:tcW w:w="6585" w:type="dxa"/>
          </w:tcPr>
          <w:p w14:paraId="77F65623" w14:textId="77777777" w:rsidR="00FF688E" w:rsidRDefault="00FF688E" w:rsidP="00FF688E">
            <w:pPr>
              <w:spacing w:after="120"/>
              <w:ind w:left="1418" w:hanging="1418"/>
              <w:rPr>
                <w:rFonts w:eastAsia="Malgun Gothic"/>
              </w:rPr>
            </w:pPr>
            <w:r>
              <w:rPr>
                <w:b/>
                <w:bCs/>
              </w:rPr>
              <w:t>Proposal 1</w:t>
            </w:r>
            <w:r w:rsidRPr="00DF1B01">
              <w:rPr>
                <w:b/>
                <w:bCs/>
              </w:rPr>
              <w:t>:</w:t>
            </w:r>
            <w:r w:rsidRPr="00DF1B01">
              <w:rPr>
                <w:b/>
                <w:bCs/>
              </w:rPr>
              <w:tab/>
            </w:r>
            <w:bookmarkStart w:id="4" w:name="_Hlk118932409"/>
            <w:r w:rsidRPr="00BA05FB">
              <w:rPr>
                <w:b/>
                <w:bCs/>
              </w:rPr>
              <w:t>for beam correspondence of initial access</w:t>
            </w:r>
            <w:r>
              <w:rPr>
                <w:b/>
                <w:bCs/>
              </w:rPr>
              <w:t xml:space="preserve"> and </w:t>
            </w:r>
            <w:proofErr w:type="spellStart"/>
            <w:r>
              <w:rPr>
                <w:b/>
                <w:bCs/>
              </w:rPr>
              <w:t>RRC_Inactive</w:t>
            </w:r>
            <w:proofErr w:type="spellEnd"/>
            <w:r>
              <w:rPr>
                <w:b/>
                <w:bCs/>
              </w:rPr>
              <w:t xml:space="preserve">, </w:t>
            </w:r>
            <w:proofErr w:type="spellStart"/>
            <w:r>
              <w:rPr>
                <w:b/>
                <w:bCs/>
              </w:rPr>
              <w:t>Pcmax</w:t>
            </w:r>
            <w:proofErr w:type="spellEnd"/>
            <w:r>
              <w:rPr>
                <w:b/>
                <w:bCs/>
              </w:rPr>
              <w:t xml:space="preserve"> is not configured.</w:t>
            </w:r>
            <w:bookmarkEnd w:id="4"/>
          </w:p>
          <w:p w14:paraId="40537CD8" w14:textId="77777777" w:rsidR="00FF688E" w:rsidRDefault="00FF688E" w:rsidP="00FF688E">
            <w:pPr>
              <w:spacing w:after="120"/>
              <w:ind w:left="1418" w:hanging="1418"/>
              <w:rPr>
                <w:rFonts w:eastAsia="Malgun Gothic"/>
              </w:rPr>
            </w:pPr>
            <w:r>
              <w:rPr>
                <w:b/>
                <w:bCs/>
              </w:rPr>
              <w:lastRenderedPageBreak/>
              <w:t>Proposal 2</w:t>
            </w:r>
            <w:r w:rsidRPr="00DF1B01">
              <w:rPr>
                <w:b/>
                <w:bCs/>
              </w:rPr>
              <w:t>:</w:t>
            </w:r>
            <w:r w:rsidRPr="00DF1B01">
              <w:rPr>
                <w:b/>
                <w:bCs/>
              </w:rPr>
              <w:tab/>
            </w:r>
            <w:proofErr w:type="spellStart"/>
            <w:r w:rsidRPr="00AE2047">
              <w:rPr>
                <w:b/>
                <w:i/>
                <w:lang w:eastAsia="zh-CN"/>
              </w:rPr>
              <w:t>powerRampingStep</w:t>
            </w:r>
            <w:proofErr w:type="spellEnd"/>
            <w:r>
              <w:rPr>
                <w:b/>
                <w:lang w:eastAsia="zh-CN"/>
              </w:rPr>
              <w:t xml:space="preserve"> is configured</w:t>
            </w:r>
            <w:r w:rsidRPr="00AE2047">
              <w:rPr>
                <w:b/>
                <w:lang w:eastAsia="zh-CN"/>
              </w:rPr>
              <w:t xml:space="preserve"> as 6dB</w:t>
            </w:r>
            <w:r>
              <w:rPr>
                <w:b/>
                <w:bCs/>
              </w:rPr>
              <w:t xml:space="preserve">, and further discuss if </w:t>
            </w:r>
            <w:proofErr w:type="spellStart"/>
            <w:r w:rsidRPr="00AE2047">
              <w:rPr>
                <w:b/>
                <w:bCs/>
                <w:i/>
              </w:rPr>
              <w:t>preambleReceivedTargetPower</w:t>
            </w:r>
            <w:proofErr w:type="spellEnd"/>
            <w:r w:rsidRPr="00AE2047">
              <w:rPr>
                <w:b/>
                <w:bCs/>
              </w:rPr>
              <w:t xml:space="preserve"> is configured as -100dBm</w:t>
            </w:r>
            <w:r>
              <w:rPr>
                <w:b/>
                <w:bCs/>
              </w:rPr>
              <w:t xml:space="preserve"> or higher (before calibration).</w:t>
            </w:r>
          </w:p>
          <w:p w14:paraId="5DE93552" w14:textId="77777777" w:rsidR="00FF688E" w:rsidRDefault="00FF688E" w:rsidP="00FF688E">
            <w:pPr>
              <w:spacing w:after="120"/>
              <w:ind w:left="1418" w:hanging="1418"/>
              <w:rPr>
                <w:b/>
                <w:bCs/>
              </w:rPr>
            </w:pPr>
            <w:r>
              <w:rPr>
                <w:rFonts w:hint="eastAsia"/>
                <w:b/>
                <w:bCs/>
                <w:lang w:eastAsia="zh-CN"/>
              </w:rPr>
              <w:t>Ob</w:t>
            </w:r>
            <w:r>
              <w:rPr>
                <w:b/>
                <w:bCs/>
              </w:rPr>
              <w:t>servation 1</w:t>
            </w:r>
            <w:r w:rsidRPr="00DF1B01">
              <w:rPr>
                <w:b/>
                <w:bCs/>
              </w:rPr>
              <w:t>:</w:t>
            </w:r>
            <w:r w:rsidRPr="00DF1B01">
              <w:rPr>
                <w:b/>
                <w:bCs/>
              </w:rPr>
              <w:tab/>
            </w:r>
            <w:r>
              <w:rPr>
                <w:b/>
                <w:bCs/>
              </w:rPr>
              <w:t>UE calculated path loss vary from direction to direction in 3D measurement grids.</w:t>
            </w:r>
          </w:p>
          <w:p w14:paraId="56AF763C" w14:textId="77777777" w:rsidR="00FF688E" w:rsidRPr="00DF189E" w:rsidRDefault="00FF688E" w:rsidP="00FF688E">
            <w:pPr>
              <w:spacing w:after="120"/>
              <w:ind w:left="1418" w:hanging="1418"/>
              <w:rPr>
                <w:rFonts w:eastAsia="Malgun Gothic"/>
                <w:b/>
              </w:rPr>
            </w:pPr>
            <w:r>
              <w:rPr>
                <w:b/>
                <w:bCs/>
              </w:rPr>
              <w:t>Proposal 3</w:t>
            </w:r>
            <w:r w:rsidRPr="00DF1B01">
              <w:rPr>
                <w:b/>
                <w:bCs/>
              </w:rPr>
              <w:t>:</w:t>
            </w:r>
            <w:r w:rsidRPr="00DF1B01">
              <w:rPr>
                <w:b/>
                <w:bCs/>
              </w:rPr>
              <w:tab/>
            </w:r>
            <w:r w:rsidRPr="00DF189E">
              <w:rPr>
                <w:b/>
                <w:lang w:eastAsia="zh-CN"/>
              </w:rPr>
              <w:t>further discuss if a calibration process is needed before test case is run for the test direction</w:t>
            </w:r>
            <w:r w:rsidRPr="00DF189E">
              <w:rPr>
                <w:b/>
                <w:bCs/>
              </w:rPr>
              <w:t xml:space="preserve">, </w:t>
            </w:r>
            <w:proofErr w:type="gramStart"/>
            <w:r>
              <w:rPr>
                <w:b/>
                <w:bCs/>
              </w:rPr>
              <w:t>so as to</w:t>
            </w:r>
            <w:proofErr w:type="gramEnd"/>
            <w:r>
              <w:rPr>
                <w:b/>
                <w:bCs/>
              </w:rPr>
              <w:t xml:space="preserve"> configure reasonable values for </w:t>
            </w:r>
            <w:r w:rsidRPr="00DF189E">
              <w:rPr>
                <w:b/>
                <w:i/>
              </w:rPr>
              <w:t>ss-PBCH-</w:t>
            </w:r>
            <w:proofErr w:type="spellStart"/>
            <w:r w:rsidRPr="00DF189E">
              <w:rPr>
                <w:b/>
                <w:i/>
              </w:rPr>
              <w:t>BlockPower</w:t>
            </w:r>
            <w:proofErr w:type="spellEnd"/>
            <w:r w:rsidRPr="00DF189E">
              <w:rPr>
                <w:b/>
              </w:rPr>
              <w:t xml:space="preserve"> and</w:t>
            </w:r>
            <w:r w:rsidRPr="00DF189E">
              <w:rPr>
                <w:b/>
                <w:i/>
              </w:rPr>
              <w:t xml:space="preserve"> </w:t>
            </w:r>
            <w:proofErr w:type="spellStart"/>
            <w:r w:rsidRPr="00DF189E">
              <w:rPr>
                <w:b/>
                <w:i/>
                <w:lang w:eastAsia="zh-CN"/>
              </w:rPr>
              <w:t>rsrp-ThresholdSSB</w:t>
            </w:r>
            <w:proofErr w:type="spellEnd"/>
          </w:p>
          <w:p w14:paraId="2457C7C5" w14:textId="77777777" w:rsidR="00FF688E" w:rsidRPr="00DF189E" w:rsidRDefault="00FF688E" w:rsidP="00FF688E">
            <w:pPr>
              <w:spacing w:after="120"/>
              <w:ind w:left="1418" w:hanging="1418"/>
              <w:rPr>
                <w:rFonts w:eastAsia="Malgun Gothic"/>
                <w:b/>
              </w:rPr>
            </w:pPr>
            <w:r>
              <w:rPr>
                <w:b/>
                <w:bCs/>
              </w:rPr>
              <w:t>Proposal 4</w:t>
            </w:r>
            <w:r w:rsidRPr="00DF1B01">
              <w:rPr>
                <w:b/>
                <w:bCs/>
              </w:rPr>
              <w:t>:</w:t>
            </w:r>
            <w:r w:rsidRPr="00DF1B01">
              <w:rPr>
                <w:b/>
                <w:bCs/>
              </w:rPr>
              <w:tab/>
            </w:r>
            <w:r>
              <w:rPr>
                <w:b/>
                <w:bCs/>
              </w:rPr>
              <w:t>i</w:t>
            </w:r>
            <w:r w:rsidRPr="00BE76D0">
              <w:rPr>
                <w:b/>
                <w:lang w:eastAsia="zh-CN"/>
              </w:rPr>
              <w:t xml:space="preserve">t is proposed to </w:t>
            </w:r>
            <w:proofErr w:type="gramStart"/>
            <w:r w:rsidRPr="00BE76D0">
              <w:rPr>
                <w:b/>
                <w:lang w:eastAsia="zh-CN"/>
              </w:rPr>
              <w:t>holding</w:t>
            </w:r>
            <w:proofErr w:type="gramEnd"/>
            <w:r w:rsidRPr="00BE76D0">
              <w:rPr>
                <w:b/>
                <w:lang w:eastAsia="zh-CN"/>
              </w:rPr>
              <w:t xml:space="preserve"> RAR and further discuss the value for </w:t>
            </w:r>
            <w:proofErr w:type="spellStart"/>
            <w:r w:rsidRPr="00BE76D0">
              <w:rPr>
                <w:b/>
                <w:i/>
              </w:rPr>
              <w:t>preambleTransMax</w:t>
            </w:r>
            <w:proofErr w:type="spellEnd"/>
            <w:r>
              <w:rPr>
                <w:b/>
                <w:i/>
              </w:rPr>
              <w:t>.</w:t>
            </w:r>
          </w:p>
          <w:p w14:paraId="5697A097" w14:textId="77777777" w:rsidR="00FF688E" w:rsidRPr="00DF189E" w:rsidRDefault="00FF688E" w:rsidP="00FF688E">
            <w:pPr>
              <w:spacing w:after="120"/>
              <w:ind w:left="1418" w:hanging="1418"/>
              <w:rPr>
                <w:rFonts w:eastAsia="Malgun Gothic"/>
                <w:b/>
              </w:rPr>
            </w:pPr>
            <w:r>
              <w:rPr>
                <w:b/>
                <w:bCs/>
              </w:rPr>
              <w:t>Proposal 5</w:t>
            </w:r>
            <w:r w:rsidRPr="00DF1B01">
              <w:rPr>
                <w:b/>
                <w:bCs/>
              </w:rPr>
              <w:t>:</w:t>
            </w:r>
            <w:r w:rsidRPr="00DF1B01">
              <w:rPr>
                <w:b/>
                <w:bCs/>
              </w:rPr>
              <w:tab/>
            </w:r>
            <w:r w:rsidRPr="007D5213">
              <w:rPr>
                <w:b/>
                <w:bCs/>
              </w:rPr>
              <w:t xml:space="preserve">It is just necessary to specify the spherical coverage performance of </w:t>
            </w:r>
            <w:proofErr w:type="gramStart"/>
            <w:r w:rsidRPr="007D5213">
              <w:rPr>
                <w:b/>
                <w:bCs/>
              </w:rPr>
              <w:t>random access</w:t>
            </w:r>
            <w:proofErr w:type="gramEnd"/>
            <w:r w:rsidRPr="007D5213">
              <w:rPr>
                <w:b/>
                <w:bCs/>
              </w:rPr>
              <w:t xml:space="preserve"> beam correspondence at the 50%-tile direction obtained from </w:t>
            </w:r>
            <w:proofErr w:type="spellStart"/>
            <w:r w:rsidRPr="007D5213">
              <w:rPr>
                <w:b/>
                <w:bCs/>
              </w:rPr>
              <w:t>RRC_connected</w:t>
            </w:r>
            <w:proofErr w:type="spellEnd"/>
            <w:r w:rsidRPr="007D5213">
              <w:rPr>
                <w:b/>
                <w:bCs/>
              </w:rPr>
              <w:t xml:space="preserve"> spherical coverage</w:t>
            </w:r>
            <w:r>
              <w:rPr>
                <w:b/>
                <w:bCs/>
              </w:rPr>
              <w:t>.</w:t>
            </w:r>
          </w:p>
          <w:p w14:paraId="11F89A66" w14:textId="77777777" w:rsidR="00FF688E" w:rsidRDefault="00FF688E" w:rsidP="00FF688E">
            <w:pPr>
              <w:spacing w:after="120"/>
              <w:ind w:left="1418" w:hanging="1418"/>
              <w:rPr>
                <w:b/>
                <w:bCs/>
              </w:rPr>
            </w:pPr>
            <w:r>
              <w:rPr>
                <w:rFonts w:hint="eastAsia"/>
                <w:b/>
                <w:bCs/>
                <w:lang w:eastAsia="zh-CN"/>
              </w:rPr>
              <w:t>Ob</w:t>
            </w:r>
            <w:r>
              <w:rPr>
                <w:b/>
                <w:bCs/>
              </w:rPr>
              <w:t>servation 2</w:t>
            </w:r>
            <w:r w:rsidRPr="00DF1B01">
              <w:rPr>
                <w:b/>
                <w:bCs/>
              </w:rPr>
              <w:t>:</w:t>
            </w:r>
            <w:r w:rsidRPr="00DF1B01">
              <w:rPr>
                <w:b/>
                <w:bCs/>
              </w:rPr>
              <w:tab/>
            </w:r>
            <w:r>
              <w:rPr>
                <w:b/>
                <w:bCs/>
              </w:rPr>
              <w:t xml:space="preserve">unavailable beam lock function causes polarization related issues for </w:t>
            </w:r>
            <w:r w:rsidRPr="009F403A">
              <w:rPr>
                <w:rFonts w:eastAsiaTheme="minorEastAsia"/>
                <w:b/>
                <w:lang w:eastAsia="zh-CN"/>
              </w:rPr>
              <w:t>RRC_INACTIVE and IA mode</w:t>
            </w:r>
            <w:r w:rsidRPr="009F403A">
              <w:rPr>
                <w:b/>
                <w:bCs/>
              </w:rPr>
              <w:t xml:space="preserve">, </w:t>
            </w:r>
            <w:r>
              <w:rPr>
                <w:b/>
                <w:bCs/>
              </w:rPr>
              <w:t xml:space="preserve">even for </w:t>
            </w:r>
            <w:r w:rsidRPr="009F403A">
              <w:rPr>
                <w:b/>
                <w:bCs/>
              </w:rPr>
              <w:t xml:space="preserve">existing </w:t>
            </w:r>
            <w:r>
              <w:rPr>
                <w:b/>
                <w:bCs/>
              </w:rPr>
              <w:t>RF requirements of</w:t>
            </w:r>
            <w:r w:rsidRPr="009F403A">
              <w:rPr>
                <w:b/>
                <w:bCs/>
              </w:rPr>
              <w:t xml:space="preserve"> PRACH, beam lock function related issue is identified in our companion contribution</w:t>
            </w:r>
            <w:r>
              <w:rPr>
                <w:b/>
                <w:bCs/>
              </w:rPr>
              <w:t xml:space="preserve"> [2]</w:t>
            </w:r>
          </w:p>
          <w:p w14:paraId="0947F0DB" w14:textId="77777777" w:rsidR="00FF688E" w:rsidRDefault="00FF688E" w:rsidP="00FF688E">
            <w:pPr>
              <w:spacing w:after="120"/>
              <w:ind w:left="1418" w:hanging="1418"/>
              <w:rPr>
                <w:b/>
                <w:bCs/>
              </w:rPr>
            </w:pPr>
            <w:r>
              <w:rPr>
                <w:b/>
                <w:bCs/>
              </w:rPr>
              <w:t>Proposal 6</w:t>
            </w:r>
            <w:r w:rsidRPr="00DF1B01">
              <w:rPr>
                <w:b/>
                <w:bCs/>
              </w:rPr>
              <w:t>:</w:t>
            </w:r>
            <w:r w:rsidRPr="00DF1B01">
              <w:rPr>
                <w:b/>
                <w:bCs/>
              </w:rPr>
              <w:tab/>
            </w:r>
            <w:r>
              <w:rPr>
                <w:b/>
                <w:bCs/>
              </w:rPr>
              <w:t>the testability limitation on polarization aspect can be addressed with following metric:</w:t>
            </w:r>
          </w:p>
          <w:p w14:paraId="27EFC512" w14:textId="77777777" w:rsidR="00FF688E" w:rsidRPr="002800C8" w:rsidRDefault="00FF688E" w:rsidP="00FF688E">
            <w:pPr>
              <w:spacing w:after="120"/>
              <w:ind w:leftChars="700" w:left="2818" w:hanging="1418"/>
              <w:rPr>
                <w:rFonts w:eastAsiaTheme="minorEastAsia" w:cs="+mn-cs"/>
                <w:b/>
                <w:lang w:eastAsia="zh-CN"/>
              </w:rPr>
            </w:pP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 xml:space="preserve"> </w:t>
            </w:r>
            <w:r w:rsidRPr="00DD3C11">
              <w:rPr>
                <w:rFonts w:ascii="Calibri" w:eastAsia="SimSun" w:hAnsi="Calibri" w:cs="+mn-cs"/>
                <w:b/>
                <w:color w:val="000000"/>
                <w:kern w:val="24"/>
                <w:szCs w:val="28"/>
                <w:lang w:val="en-US" w:eastAsia="zh-CN"/>
              </w:rPr>
              <w:t>=</w:t>
            </w:r>
            <w:r w:rsidRPr="00DD3C11">
              <w:rPr>
                <w:rFonts w:eastAsia="Malgun Gothic" w:cs="+mn-cs"/>
                <w:b/>
                <w:color w:val="000000"/>
                <w:kern w:val="24"/>
                <w:szCs w:val="28"/>
                <w:lang w:eastAsia="zh-CN"/>
              </w:rPr>
              <w:t xml:space="preserve"> maximum</w:t>
            </w:r>
            <w:r>
              <w:rPr>
                <w:rFonts w:eastAsia="Malgun Gothic" w:cs="+mn-cs"/>
                <w:b/>
                <w:color w:val="000000"/>
                <w:kern w:val="24"/>
                <w:szCs w:val="28"/>
                <w:lang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proofErr w:type="spellStart"/>
            <w:r w:rsidRPr="00DD3C11">
              <w:rPr>
                <w:rFonts w:eastAsia="Malgun Gothic" w:cs="+mn-cs"/>
                <w:b/>
                <w:color w:val="000000"/>
                <w:kern w:val="24"/>
                <w:position w:val="-7"/>
                <w:szCs w:val="28"/>
                <w:vertAlign w:val="subscript"/>
                <w:lang w:val="en-US" w:eastAsia="zh-CN"/>
              </w:rPr>
              <w:t>Meas</w:t>
            </w:r>
            <w:proofErr w:type="spellEnd"/>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Pr="00F15055">
              <w:rPr>
                <w:rFonts w:eastAsia="Malgun Gothic" w:cs="+mn-cs"/>
                <w:b/>
                <w:color w:val="000000"/>
                <w:kern w:val="24"/>
                <w:szCs w:val="28"/>
                <w:lang w:val="en-US"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proofErr w:type="spellStart"/>
            <w:r w:rsidRPr="00DD3C11">
              <w:rPr>
                <w:rFonts w:eastAsia="Malgun Gothic" w:cs="+mn-cs"/>
                <w:b/>
                <w:color w:val="000000"/>
                <w:kern w:val="24"/>
                <w:position w:val="-7"/>
                <w:szCs w:val="28"/>
                <w:vertAlign w:val="subscript"/>
                <w:lang w:val="en-US" w:eastAsia="zh-CN"/>
              </w:rPr>
              <w:t>Meas</w:t>
            </w:r>
            <w:proofErr w:type="spellEnd"/>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Pr="00F15055">
              <w:rPr>
                <w:rFonts w:eastAsia="Malgun Gothic" w:cs="+mn-cs"/>
                <w:b/>
                <w:color w:val="000000"/>
                <w:kern w:val="24"/>
                <w:szCs w:val="28"/>
                <w:lang w:val="en-US" w:eastAsia="zh-CN"/>
              </w:rPr>
              <w:t xml:space="preserve"> +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oMath>
            <w:r>
              <w:rPr>
                <w:rFonts w:eastAsiaTheme="minorEastAsia" w:cs="+mn-cs" w:hint="eastAsia"/>
                <w:b/>
                <w:lang w:eastAsia="zh-CN"/>
              </w:rPr>
              <w:t>,</w:t>
            </w:r>
          </w:p>
          <w:p w14:paraId="34681044" w14:textId="77777777" w:rsidR="00FF688E" w:rsidRDefault="00FF688E" w:rsidP="00FF688E">
            <w:pPr>
              <w:spacing w:after="120"/>
              <w:ind w:leftChars="700" w:left="2818" w:hanging="1418"/>
              <w:rPr>
                <w:rFonts w:eastAsia="Malgun Gothic" w:cs="+mn-cs"/>
                <w:b/>
                <w:color w:val="000000"/>
                <w:kern w:val="24"/>
                <w:szCs w:val="28"/>
                <w:lang w:eastAsia="zh-CN"/>
              </w:rPr>
            </w:pPr>
            <w:r>
              <w:rPr>
                <w:rFonts w:eastAsia="Malgun Gothic" w:cs="+mn-cs"/>
                <w:b/>
                <w:color w:val="000000"/>
                <w:kern w:val="24"/>
                <w:szCs w:val="28"/>
                <w:lang w:eastAsia="zh-CN"/>
              </w:rPr>
              <w:t xml:space="preserve">where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r>
                <m:rPr>
                  <m:sty m:val="bi"/>
                </m:rPr>
                <w:rPr>
                  <w:rFonts w:ascii="Cambria Math" w:hAnsi="Cambria Math"/>
                </w:rPr>
                <m:t xml:space="preserve"> </m:t>
              </m:r>
            </m:oMath>
            <w:r>
              <w:rPr>
                <w:rFonts w:eastAsia="Malgun Gothic" w:cs="+mn-cs"/>
                <w:b/>
                <w:color w:val="000000"/>
                <w:kern w:val="24"/>
                <w:szCs w:val="28"/>
                <w:lang w:eastAsia="zh-CN"/>
              </w:rPr>
              <w:t xml:space="preserve">is the ratio of </w:t>
            </w:r>
            <w:r w:rsidRPr="00DD3C11">
              <w:rPr>
                <w:rFonts w:ascii="Symbol" w:eastAsia="Malgun Gothic" w:hAnsi="Symbol"/>
                <w:b/>
                <w:color w:val="000000"/>
                <w:kern w:val="24"/>
                <w:szCs w:val="28"/>
                <w:lang w:eastAsia="zh-CN"/>
              </w:rPr>
              <w:t></w:t>
            </w:r>
            <w:r w:rsidRPr="002800C8">
              <w:rPr>
                <w:rFonts w:eastAsia="Malgun Gothic" w:cs="+mn-cs"/>
                <w:b/>
                <w:color w:val="000000"/>
                <w:kern w:val="24"/>
                <w:szCs w:val="28"/>
                <w:lang w:eastAsia="zh-CN"/>
              </w:rPr>
              <w:t xml:space="preserve"> component EIRP and </w:t>
            </w:r>
            <w:r w:rsidRPr="00DD3C11">
              <w:rPr>
                <w:rFonts w:ascii="Symbol" w:eastAsia="Malgun Gothic" w:hAnsi="Symbol"/>
                <w:b/>
                <w:color w:val="000000"/>
                <w:kern w:val="24"/>
                <w:szCs w:val="28"/>
                <w:lang w:eastAsia="zh-CN"/>
              </w:rPr>
              <w:t></w:t>
            </w:r>
            <w:r w:rsidRPr="002800C8">
              <w:rPr>
                <w:rFonts w:eastAsia="Malgun Gothic" w:cs="+mn-cs"/>
                <w:b/>
                <w:color w:val="000000"/>
                <w:kern w:val="24"/>
                <w:szCs w:val="28"/>
                <w:lang w:eastAsia="zh-CN"/>
              </w:rPr>
              <w:t xml:space="preserve"> component EIRP obtained from </w:t>
            </w:r>
            <w:proofErr w:type="spellStart"/>
            <w:r>
              <w:rPr>
                <w:rFonts w:eastAsia="Malgun Gothic" w:cs="+mn-cs"/>
                <w:b/>
                <w:color w:val="000000"/>
                <w:kern w:val="24"/>
                <w:szCs w:val="28"/>
                <w:lang w:eastAsia="zh-CN"/>
              </w:rPr>
              <w:t>R</w:t>
            </w:r>
            <w:r w:rsidRPr="002800C8">
              <w:rPr>
                <w:rFonts w:eastAsia="Malgun Gothic" w:cs="+mn-cs"/>
                <w:b/>
                <w:color w:val="000000"/>
                <w:kern w:val="24"/>
                <w:szCs w:val="28"/>
                <w:lang w:eastAsia="zh-CN"/>
              </w:rPr>
              <w:t>RC_connected</w:t>
            </w:r>
            <w:proofErr w:type="spellEnd"/>
            <w:r w:rsidRPr="002800C8">
              <w:rPr>
                <w:rFonts w:eastAsia="Malgun Gothic" w:cs="+mn-cs"/>
                <w:b/>
                <w:color w:val="000000"/>
                <w:kern w:val="24"/>
                <w:szCs w:val="28"/>
                <w:lang w:eastAsia="zh-CN"/>
              </w:rPr>
              <w:t xml:space="preserve"> measurement</w:t>
            </w:r>
            <w:r>
              <w:rPr>
                <w:rFonts w:eastAsia="Malgun Gothic" w:cs="+mn-cs"/>
                <w:b/>
                <w:color w:val="000000"/>
                <w:kern w:val="24"/>
                <w:szCs w:val="28"/>
                <w:lang w:eastAsia="zh-CN"/>
              </w:rPr>
              <w:t xml:space="preserve"> in dB </w:t>
            </w:r>
            <w:proofErr w:type="gramStart"/>
            <w:r>
              <w:rPr>
                <w:rFonts w:eastAsia="Malgun Gothic" w:cs="+mn-cs"/>
                <w:b/>
                <w:color w:val="000000"/>
                <w:kern w:val="24"/>
                <w:szCs w:val="28"/>
                <w:lang w:eastAsia="zh-CN"/>
              </w:rPr>
              <w:t>unit</w:t>
            </w:r>
            <w:proofErr w:type="gramEnd"/>
          </w:p>
          <w:p w14:paraId="1744DA8C" w14:textId="77777777" w:rsidR="00FF688E" w:rsidRPr="008A7154" w:rsidRDefault="00FF688E" w:rsidP="00FF688E">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sidRPr="00EB13CF">
              <w:rPr>
                <w:b/>
                <w:bCs/>
              </w:rPr>
              <w:t>Beam correspondence requires the link antenna and measurement antenna should be at the same location</w:t>
            </w:r>
            <w:r>
              <w:rPr>
                <w:b/>
                <w:bCs/>
              </w:rPr>
              <w:t xml:space="preserve">, so the method of </w:t>
            </w:r>
            <w:r w:rsidRPr="00EB13CF">
              <w:rPr>
                <w:b/>
                <w:lang w:eastAsia="zh-CN"/>
              </w:rPr>
              <w:t>s</w:t>
            </w:r>
            <w:r w:rsidRPr="00EB13CF">
              <w:rPr>
                <w:b/>
                <w:bCs/>
              </w:rPr>
              <w:t>eparate communication and measurement antenna is not applicable for beam correspondence test</w:t>
            </w:r>
          </w:p>
        </w:tc>
      </w:tr>
      <w:tr w:rsidR="00FF688E" w:rsidRPr="00183A8E" w14:paraId="0A8CBF8E" w14:textId="77777777" w:rsidTr="00D319B7">
        <w:trPr>
          <w:trHeight w:val="468"/>
        </w:trPr>
        <w:tc>
          <w:tcPr>
            <w:tcW w:w="1622" w:type="dxa"/>
          </w:tcPr>
          <w:p w14:paraId="34F1C303" w14:textId="77777777" w:rsidR="00FF688E" w:rsidRDefault="00063DCC" w:rsidP="00FF688E">
            <w:pPr>
              <w:spacing w:before="120" w:after="120"/>
            </w:pPr>
            <w:hyperlink r:id="rId42" w:history="1">
              <w:r w:rsidR="00FF688E">
                <w:rPr>
                  <w:rStyle w:val="Hyperlink"/>
                  <w:rFonts w:ascii="Arial" w:hAnsi="Arial" w:cs="Arial"/>
                  <w:b/>
                  <w:bCs/>
                  <w:sz w:val="16"/>
                  <w:szCs w:val="16"/>
                </w:rPr>
                <w:t>R4-2218638</w:t>
              </w:r>
            </w:hyperlink>
          </w:p>
        </w:tc>
        <w:tc>
          <w:tcPr>
            <w:tcW w:w="1424" w:type="dxa"/>
          </w:tcPr>
          <w:p w14:paraId="39D31851" w14:textId="77777777" w:rsidR="00FF688E" w:rsidRDefault="00FF688E" w:rsidP="00FF688E">
            <w:pPr>
              <w:spacing w:before="120" w:after="120"/>
            </w:pPr>
            <w:r>
              <w:rPr>
                <w:rFonts w:ascii="Arial" w:hAnsi="Arial" w:cs="Arial"/>
                <w:sz w:val="16"/>
                <w:szCs w:val="16"/>
              </w:rPr>
              <w:t>CMCC</w:t>
            </w:r>
          </w:p>
        </w:tc>
        <w:tc>
          <w:tcPr>
            <w:tcW w:w="6585" w:type="dxa"/>
          </w:tcPr>
          <w:p w14:paraId="7258A72D" w14:textId="77777777" w:rsidR="00FF688E" w:rsidRDefault="00FF688E" w:rsidP="00FF688E">
            <w:pPr>
              <w:spacing w:after="120"/>
              <w:rPr>
                <w:rFonts w:eastAsiaTheme="minorEastAsia"/>
                <w:b/>
              </w:rPr>
            </w:pPr>
            <w:r w:rsidRPr="0016271B">
              <w:rPr>
                <w:rFonts w:eastAsiaTheme="minorEastAsia"/>
                <w:b/>
              </w:rPr>
              <w:t>Observation 1: for BC testing, one issue is whether and how to maintain UE max output power without changing beam during the whole EIRP testing procedure and maintain UE staying in first step of PRACH rather than coming into step 2 of PRACH.</w:t>
            </w:r>
          </w:p>
          <w:p w14:paraId="4E125BB0" w14:textId="77777777" w:rsidR="00FF688E" w:rsidRDefault="00FF688E" w:rsidP="00FF688E">
            <w:pPr>
              <w:spacing w:after="120"/>
              <w:rPr>
                <w:rFonts w:eastAsiaTheme="minorEastAsia"/>
                <w:b/>
              </w:rPr>
            </w:pPr>
            <w:r w:rsidRPr="00BB7DFA">
              <w:rPr>
                <w:rFonts w:eastAsiaTheme="minorEastAsia"/>
                <w:b/>
              </w:rPr>
              <w:t xml:space="preserve">Observation 2: the UE </w:t>
            </w:r>
            <w:r>
              <w:rPr>
                <w:rFonts w:eastAsiaTheme="minorEastAsia"/>
                <w:b/>
              </w:rPr>
              <w:t xml:space="preserve">doesn’t </w:t>
            </w:r>
            <w:r w:rsidRPr="00BB7DFA">
              <w:rPr>
                <w:rFonts w:eastAsiaTheme="minorEastAsia"/>
                <w:b/>
              </w:rPr>
              <w:t xml:space="preserve">change Tx beam during the first three PREAMBLE transmission in RRM spec when testing UE </w:t>
            </w:r>
            <w:proofErr w:type="spellStart"/>
            <w:r w:rsidRPr="00BB7DFA">
              <w:rPr>
                <w:rFonts w:eastAsiaTheme="minorEastAsia"/>
                <w:b/>
              </w:rPr>
              <w:t>behavior</w:t>
            </w:r>
            <w:proofErr w:type="spellEnd"/>
            <w:r w:rsidRPr="00BB7DFA">
              <w:rPr>
                <w:rFonts w:eastAsiaTheme="minorEastAsia"/>
                <w:b/>
              </w:rPr>
              <w:t xml:space="preserve"> with no received RAR.</w:t>
            </w:r>
          </w:p>
          <w:p w14:paraId="31544FF9" w14:textId="77777777" w:rsidR="00FF688E" w:rsidRPr="00183A8E" w:rsidRDefault="00FF688E" w:rsidP="00FF688E">
            <w:pPr>
              <w:spacing w:after="120"/>
              <w:rPr>
                <w:rFonts w:eastAsiaTheme="minorEastAsia"/>
                <w:b/>
              </w:rPr>
            </w:pPr>
            <w:r w:rsidRPr="00A336E4">
              <w:rPr>
                <w:rFonts w:eastAsiaTheme="minorEastAsia"/>
                <w:b/>
              </w:rPr>
              <w:t xml:space="preserve">Proposal 1: we should carefully take care of </w:t>
            </w:r>
            <w:proofErr w:type="spellStart"/>
            <w:r w:rsidRPr="00A336E4">
              <w:rPr>
                <w:rFonts w:eastAsiaTheme="minorEastAsia"/>
                <w:b/>
              </w:rPr>
              <w:t>ra-ResponseWindow</w:t>
            </w:r>
            <w:proofErr w:type="spellEnd"/>
            <w:r w:rsidRPr="00A336E4">
              <w:rPr>
                <w:rFonts w:eastAsiaTheme="minorEastAsia"/>
                <w:b/>
              </w:rPr>
              <w:t xml:space="preserve"> parameter to make sure the EIRP testing has been finished based on max power before fourth re-transmission of PREAMBLE. The first preamble with max achieved power seems like a good suggestion</w:t>
            </w:r>
            <w:r w:rsidRPr="00150684">
              <w:rPr>
                <w:rFonts w:eastAsiaTheme="minorEastAsia"/>
                <w:b/>
              </w:rPr>
              <w:t>.</w:t>
            </w:r>
          </w:p>
        </w:tc>
      </w:tr>
      <w:tr w:rsidR="00FF688E" w:rsidRPr="00033D0D" w14:paraId="4D4E53E3" w14:textId="77777777" w:rsidTr="00D319B7">
        <w:trPr>
          <w:trHeight w:val="468"/>
        </w:trPr>
        <w:tc>
          <w:tcPr>
            <w:tcW w:w="1622" w:type="dxa"/>
          </w:tcPr>
          <w:p w14:paraId="549D519F" w14:textId="77777777" w:rsidR="00FF688E" w:rsidRDefault="00063DCC" w:rsidP="00FF688E">
            <w:pPr>
              <w:spacing w:before="120" w:after="120"/>
            </w:pPr>
            <w:hyperlink r:id="rId43" w:history="1">
              <w:r w:rsidR="00FF688E">
                <w:rPr>
                  <w:rStyle w:val="Hyperlink"/>
                  <w:rFonts w:ascii="Arial" w:hAnsi="Arial" w:cs="Arial"/>
                  <w:b/>
                  <w:bCs/>
                  <w:sz w:val="16"/>
                  <w:szCs w:val="16"/>
                </w:rPr>
                <w:t>R4-2218691</w:t>
              </w:r>
            </w:hyperlink>
          </w:p>
        </w:tc>
        <w:tc>
          <w:tcPr>
            <w:tcW w:w="1424" w:type="dxa"/>
          </w:tcPr>
          <w:p w14:paraId="325132F4" w14:textId="77777777" w:rsidR="00FF688E" w:rsidRDefault="00FF688E" w:rsidP="00FF688E">
            <w:pPr>
              <w:spacing w:before="120" w:after="120"/>
            </w:pPr>
            <w:r>
              <w:rPr>
                <w:rFonts w:ascii="Arial" w:hAnsi="Arial" w:cs="Arial"/>
                <w:sz w:val="16"/>
                <w:szCs w:val="16"/>
              </w:rPr>
              <w:t>Apple</w:t>
            </w:r>
          </w:p>
        </w:tc>
        <w:tc>
          <w:tcPr>
            <w:tcW w:w="6585" w:type="dxa"/>
          </w:tcPr>
          <w:p w14:paraId="701C8D95" w14:textId="77777777" w:rsidR="00FF688E" w:rsidRPr="002D232D" w:rsidRDefault="00FF688E" w:rsidP="00FF688E">
            <w:pPr>
              <w:rPr>
                <w:rFonts w:eastAsia="DengXian"/>
                <w:b/>
                <w:bCs/>
                <w:i/>
                <w:iCs/>
                <w:szCs w:val="21"/>
              </w:rPr>
            </w:pPr>
            <w:r w:rsidRPr="002D232D">
              <w:rPr>
                <w:rFonts w:eastAsia="DengXian"/>
                <w:b/>
                <w:bCs/>
                <w:i/>
                <w:iCs/>
                <w:szCs w:val="21"/>
              </w:rPr>
              <w:t xml:space="preserve">Proposal 1: </w:t>
            </w:r>
            <w:r>
              <w:rPr>
                <w:rFonts w:eastAsia="DengXian"/>
                <w:b/>
                <w:bCs/>
                <w:i/>
                <w:iCs/>
                <w:szCs w:val="21"/>
              </w:rPr>
              <w:t>T</w:t>
            </w:r>
            <w:r w:rsidRPr="002D232D">
              <w:rPr>
                <w:rFonts w:eastAsia="DengXian"/>
                <w:b/>
                <w:bCs/>
                <w:i/>
                <w:iCs/>
                <w:szCs w:val="21"/>
              </w:rPr>
              <w:t>he maximum output power in initial access is already achievable for the first preamble by</w:t>
            </w:r>
            <w:r>
              <w:rPr>
                <w:rFonts w:eastAsia="DengXian"/>
                <w:b/>
                <w:bCs/>
                <w:i/>
                <w:iCs/>
                <w:szCs w:val="21"/>
              </w:rPr>
              <w:t xml:space="preserve"> well design the parameter.</w:t>
            </w:r>
          </w:p>
          <w:p w14:paraId="12709042" w14:textId="77777777" w:rsidR="00FF688E" w:rsidRPr="000129E1" w:rsidRDefault="00FF688E" w:rsidP="00FF688E">
            <w:pPr>
              <w:rPr>
                <w:rFonts w:eastAsia="DengXian"/>
                <w:b/>
                <w:bCs/>
                <w:i/>
                <w:iCs/>
                <w:szCs w:val="21"/>
              </w:rPr>
            </w:pPr>
            <w:r w:rsidRPr="000129E1">
              <w:rPr>
                <w:b/>
                <w:bCs/>
                <w:i/>
                <w:iCs/>
                <w:lang w:val="en-US"/>
              </w:rPr>
              <w:t>Proposal 2: the maximum output power can be maintained during the test by holing RAR through parameter setting on preamble power step and number of retransmissions.</w:t>
            </w:r>
          </w:p>
          <w:p w14:paraId="035AE2A9" w14:textId="77777777" w:rsidR="00FF688E" w:rsidRPr="000129E1" w:rsidRDefault="00FF688E" w:rsidP="00FF688E">
            <w:pPr>
              <w:rPr>
                <w:rFonts w:eastAsia="DengXian"/>
                <w:b/>
                <w:bCs/>
                <w:i/>
                <w:iCs/>
                <w:szCs w:val="21"/>
              </w:rPr>
            </w:pPr>
            <w:r w:rsidRPr="000129E1">
              <w:rPr>
                <w:rFonts w:eastAsia="DengXian"/>
                <w:b/>
                <w:bCs/>
                <w:i/>
                <w:iCs/>
                <w:szCs w:val="21"/>
              </w:rPr>
              <w:t xml:space="preserve">Proposal </w:t>
            </w:r>
            <w:r>
              <w:rPr>
                <w:rFonts w:eastAsia="DengXian"/>
                <w:b/>
                <w:bCs/>
                <w:i/>
                <w:iCs/>
                <w:szCs w:val="21"/>
              </w:rPr>
              <w:t>3</w:t>
            </w:r>
            <w:r w:rsidRPr="000129E1">
              <w:rPr>
                <w:rFonts w:eastAsia="DengXian"/>
                <w:b/>
                <w:bCs/>
                <w:i/>
                <w:iCs/>
                <w:szCs w:val="21"/>
              </w:rPr>
              <w:t>: It is proposed to check with RAN5 whether beam lock function can be defined for beam correspondence testing in initial access.</w:t>
            </w:r>
          </w:p>
          <w:p w14:paraId="50B62717" w14:textId="77777777" w:rsidR="00FF688E" w:rsidRPr="000129E1" w:rsidRDefault="00FF688E" w:rsidP="00FF688E">
            <w:pPr>
              <w:rPr>
                <w:b/>
                <w:bCs/>
                <w:i/>
                <w:iCs/>
                <w:lang w:eastAsia="zh-CN"/>
              </w:rPr>
            </w:pPr>
            <w:r w:rsidRPr="000129E1">
              <w:rPr>
                <w:b/>
                <w:bCs/>
                <w:i/>
                <w:iCs/>
                <w:lang w:eastAsia="zh-CN"/>
              </w:rPr>
              <w:t>Proposal 4: it is proposed to focus beam correspondence test in initial access</w:t>
            </w:r>
          </w:p>
          <w:p w14:paraId="770671F2" w14:textId="77777777" w:rsidR="00FF688E" w:rsidRPr="00033D0D" w:rsidRDefault="00FF688E" w:rsidP="00FF688E">
            <w:pPr>
              <w:rPr>
                <w:rFonts w:eastAsiaTheme="minorEastAsia"/>
                <w:b/>
                <w:bCs/>
                <w:i/>
                <w:iCs/>
                <w:lang w:val="en-US" w:eastAsia="zh-CN"/>
              </w:rPr>
            </w:pPr>
            <w:r w:rsidRPr="000129E1">
              <w:rPr>
                <w:rFonts w:eastAsiaTheme="minorEastAsia"/>
                <w:b/>
                <w:bCs/>
                <w:i/>
                <w:iCs/>
                <w:lang w:val="en-US" w:eastAsia="zh-CN"/>
              </w:rPr>
              <w:lastRenderedPageBreak/>
              <w:t xml:space="preserve">Proposal </w:t>
            </w:r>
            <w:r>
              <w:rPr>
                <w:rFonts w:eastAsiaTheme="minorEastAsia"/>
                <w:b/>
                <w:bCs/>
                <w:i/>
                <w:iCs/>
                <w:lang w:val="en-US" w:eastAsia="zh-CN"/>
              </w:rPr>
              <w:t>5</w:t>
            </w:r>
            <w:r w:rsidRPr="000129E1">
              <w:rPr>
                <w:rFonts w:eastAsiaTheme="minorEastAsia"/>
                <w:b/>
                <w:bCs/>
                <w:i/>
                <w:iCs/>
                <w:lang w:val="en-US" w:eastAsia="zh-CN"/>
              </w:rPr>
              <w:t xml:space="preserve">: </w:t>
            </w:r>
            <w:r>
              <w:rPr>
                <w:rFonts w:eastAsiaTheme="minorEastAsia"/>
                <w:b/>
                <w:bCs/>
                <w:i/>
                <w:iCs/>
                <w:lang w:val="en-US" w:eastAsia="zh-CN"/>
              </w:rPr>
              <w:t>It may be not necessary to consider new test scenario with short/long DRX to trigger SDT mode in RRC_INACTIVE state</w:t>
            </w:r>
            <w:r w:rsidRPr="000129E1">
              <w:rPr>
                <w:rFonts w:eastAsiaTheme="minorEastAsia"/>
                <w:b/>
                <w:bCs/>
                <w:i/>
                <w:iCs/>
                <w:lang w:val="en-US" w:eastAsia="zh-CN"/>
              </w:rPr>
              <w:t>.</w:t>
            </w:r>
          </w:p>
        </w:tc>
      </w:tr>
      <w:tr w:rsidR="00FF688E" w:rsidRPr="00033D0D" w14:paraId="385295C4" w14:textId="77777777" w:rsidTr="00D319B7">
        <w:trPr>
          <w:trHeight w:val="468"/>
        </w:trPr>
        <w:tc>
          <w:tcPr>
            <w:tcW w:w="1622" w:type="dxa"/>
          </w:tcPr>
          <w:p w14:paraId="2245E48D" w14:textId="1D62C4CA" w:rsidR="00FF688E" w:rsidRDefault="00063DCC" w:rsidP="00FF688E">
            <w:pPr>
              <w:spacing w:before="120" w:after="120"/>
            </w:pPr>
            <w:hyperlink r:id="rId44" w:history="1">
              <w:r w:rsidR="00FF688E">
                <w:rPr>
                  <w:rStyle w:val="Hyperlink"/>
                  <w:rFonts w:ascii="Arial" w:hAnsi="Arial" w:cs="Arial"/>
                  <w:b/>
                  <w:bCs/>
                  <w:sz w:val="16"/>
                  <w:szCs w:val="16"/>
                </w:rPr>
                <w:t>R4-2218692</w:t>
              </w:r>
            </w:hyperlink>
          </w:p>
        </w:tc>
        <w:tc>
          <w:tcPr>
            <w:tcW w:w="1424" w:type="dxa"/>
          </w:tcPr>
          <w:p w14:paraId="6E5DB2BC" w14:textId="71242DE8" w:rsidR="00FF688E" w:rsidRDefault="00FF688E" w:rsidP="00FF688E">
            <w:pPr>
              <w:spacing w:before="120" w:after="120"/>
              <w:rPr>
                <w:rFonts w:ascii="Arial" w:hAnsi="Arial" w:cs="Arial"/>
                <w:sz w:val="16"/>
                <w:szCs w:val="16"/>
              </w:rPr>
            </w:pPr>
            <w:r>
              <w:rPr>
                <w:rFonts w:ascii="Arial" w:hAnsi="Arial" w:cs="Arial"/>
                <w:sz w:val="16"/>
                <w:szCs w:val="16"/>
              </w:rPr>
              <w:t>Apple</w:t>
            </w:r>
          </w:p>
        </w:tc>
        <w:tc>
          <w:tcPr>
            <w:tcW w:w="6585" w:type="dxa"/>
          </w:tcPr>
          <w:p w14:paraId="1B9EDB5F" w14:textId="140203C9" w:rsidR="00FF688E" w:rsidRPr="002D232D" w:rsidRDefault="00FF688E" w:rsidP="00FF688E">
            <w:pPr>
              <w:rPr>
                <w:rFonts w:eastAsia="DengXian"/>
                <w:b/>
                <w:bCs/>
                <w:i/>
                <w:iCs/>
                <w:szCs w:val="21"/>
              </w:rPr>
            </w:pPr>
            <w:r w:rsidRPr="00FF688E">
              <w:rPr>
                <w:b/>
                <w:bCs/>
              </w:rPr>
              <w:t>LS to check with RAN5 whether it is feasible to lock the UE beam during initial access.</w:t>
            </w:r>
          </w:p>
        </w:tc>
      </w:tr>
      <w:tr w:rsidR="00FF688E" w14:paraId="12A91506" w14:textId="77777777" w:rsidTr="00D319B7">
        <w:trPr>
          <w:trHeight w:val="468"/>
        </w:trPr>
        <w:tc>
          <w:tcPr>
            <w:tcW w:w="1622" w:type="dxa"/>
          </w:tcPr>
          <w:p w14:paraId="50F518C9" w14:textId="77777777" w:rsidR="00FF688E" w:rsidRDefault="00063DCC" w:rsidP="00FF688E">
            <w:pPr>
              <w:spacing w:before="120" w:after="120"/>
            </w:pPr>
            <w:hyperlink r:id="rId45" w:history="1">
              <w:r w:rsidR="00FF688E">
                <w:rPr>
                  <w:rStyle w:val="Hyperlink"/>
                  <w:rFonts w:ascii="Arial" w:hAnsi="Arial" w:cs="Arial"/>
                  <w:b/>
                  <w:bCs/>
                  <w:sz w:val="16"/>
                  <w:szCs w:val="16"/>
                </w:rPr>
                <w:t>R4-2218872</w:t>
              </w:r>
            </w:hyperlink>
          </w:p>
        </w:tc>
        <w:tc>
          <w:tcPr>
            <w:tcW w:w="1424" w:type="dxa"/>
          </w:tcPr>
          <w:p w14:paraId="65C4B162" w14:textId="77777777" w:rsidR="00FF688E" w:rsidRDefault="00FF688E" w:rsidP="00FF688E">
            <w:pPr>
              <w:spacing w:before="120" w:after="120"/>
            </w:pPr>
            <w:r>
              <w:rPr>
                <w:rFonts w:ascii="Arial" w:hAnsi="Arial" w:cs="Arial"/>
                <w:sz w:val="16"/>
                <w:szCs w:val="16"/>
              </w:rPr>
              <w:t>vivo</w:t>
            </w:r>
          </w:p>
        </w:tc>
        <w:tc>
          <w:tcPr>
            <w:tcW w:w="6585" w:type="dxa"/>
          </w:tcPr>
          <w:p w14:paraId="45D5D8B0" w14:textId="77777777" w:rsidR="00FF688E" w:rsidRPr="00FF75C2" w:rsidRDefault="00FF688E" w:rsidP="00FF688E">
            <w:r w:rsidRPr="00030DEB">
              <w:rPr>
                <w:b/>
                <w:bCs/>
              </w:rPr>
              <w:t xml:space="preserve">Observation 1: </w:t>
            </w:r>
            <w:r w:rsidRPr="00FF75C2">
              <w:t xml:space="preserve">The DRX has no obvious impact on beam correspondence performance. </w:t>
            </w:r>
          </w:p>
          <w:p w14:paraId="37E6BAD8" w14:textId="77777777" w:rsidR="00FF688E" w:rsidRPr="00FF75C2" w:rsidRDefault="00FF688E" w:rsidP="00FF688E">
            <w:r w:rsidRPr="00207497">
              <w:rPr>
                <w:b/>
                <w:bCs/>
              </w:rPr>
              <w:t xml:space="preserve">Observation 2: </w:t>
            </w:r>
            <w:r w:rsidRPr="00FF75C2">
              <w:t>The BC verification during the non-RRC</w:t>
            </w:r>
            <w:r w:rsidRPr="00FF75C2">
              <w:rPr>
                <w:rFonts w:hint="eastAsia"/>
              </w:rPr>
              <w:t>_</w:t>
            </w:r>
            <w:r w:rsidRPr="00FF75C2">
              <w:t>CONNCETED state is hard to move forward before we figure out the beam change issue.</w:t>
            </w:r>
          </w:p>
          <w:p w14:paraId="299AC151" w14:textId="77777777" w:rsidR="00FF688E" w:rsidRDefault="00FF688E" w:rsidP="00FF688E">
            <w:pPr>
              <w:rPr>
                <w:b/>
                <w:bCs/>
              </w:rPr>
            </w:pPr>
            <w:r w:rsidRPr="00062074">
              <w:rPr>
                <w:b/>
                <w:bCs/>
              </w:rPr>
              <w:t>Proposal 1:</w:t>
            </w:r>
            <w:r w:rsidRPr="00FF75C2">
              <w:t xml:space="preserve"> DRX does not need to be considered in the BC test.</w:t>
            </w:r>
          </w:p>
          <w:p w14:paraId="30F719E4" w14:textId="77777777" w:rsidR="00FF688E" w:rsidRDefault="00FF688E" w:rsidP="00FF688E">
            <w:r w:rsidRPr="00207497">
              <w:rPr>
                <w:b/>
                <w:bCs/>
              </w:rPr>
              <w:t xml:space="preserve">Proposal 2: </w:t>
            </w:r>
            <w:r w:rsidRPr="00FF75C2">
              <w:t>Send an LS to RAN5 asking for suggestions on solving beam change due to the lack of beam lock function.</w:t>
            </w:r>
          </w:p>
        </w:tc>
      </w:tr>
      <w:tr w:rsidR="00FF688E" w14:paraId="16A8C475" w14:textId="77777777" w:rsidTr="00D319B7">
        <w:trPr>
          <w:trHeight w:val="468"/>
        </w:trPr>
        <w:tc>
          <w:tcPr>
            <w:tcW w:w="1622" w:type="dxa"/>
          </w:tcPr>
          <w:p w14:paraId="7B984ECF" w14:textId="77777777" w:rsidR="00FF688E" w:rsidRDefault="00063DCC" w:rsidP="00FF688E">
            <w:pPr>
              <w:spacing w:before="120" w:after="120"/>
            </w:pPr>
            <w:hyperlink r:id="rId46" w:history="1">
              <w:r w:rsidR="00FF688E">
                <w:rPr>
                  <w:rStyle w:val="Hyperlink"/>
                  <w:rFonts w:ascii="Arial" w:hAnsi="Arial" w:cs="Arial"/>
                  <w:b/>
                  <w:bCs/>
                  <w:sz w:val="16"/>
                  <w:szCs w:val="16"/>
                </w:rPr>
                <w:t>R4-2219598</w:t>
              </w:r>
            </w:hyperlink>
          </w:p>
        </w:tc>
        <w:tc>
          <w:tcPr>
            <w:tcW w:w="1424" w:type="dxa"/>
          </w:tcPr>
          <w:p w14:paraId="1D144DEB" w14:textId="77777777" w:rsidR="00FF688E" w:rsidRDefault="00FF688E" w:rsidP="00FF688E">
            <w:pPr>
              <w:spacing w:before="120" w:after="120"/>
            </w:pPr>
            <w:r>
              <w:rPr>
                <w:rFonts w:ascii="Arial" w:hAnsi="Arial" w:cs="Arial"/>
                <w:sz w:val="16"/>
                <w:szCs w:val="16"/>
              </w:rPr>
              <w:t>OPPO</w:t>
            </w:r>
          </w:p>
        </w:tc>
        <w:tc>
          <w:tcPr>
            <w:tcW w:w="6585" w:type="dxa"/>
          </w:tcPr>
          <w:p w14:paraId="2EFDE772" w14:textId="77777777" w:rsidR="00FF688E" w:rsidRPr="00C153F8" w:rsidRDefault="00FF688E" w:rsidP="00FF688E">
            <w:pPr>
              <w:ind w:left="1418" w:hangingChars="709" w:hanging="1418"/>
              <w:rPr>
                <w:rFonts w:eastAsia="DengXian"/>
                <w:b/>
                <w:lang w:val="en-US" w:eastAsia="zh-CN"/>
              </w:rPr>
            </w:pPr>
            <w:r w:rsidRPr="00C153F8">
              <w:rPr>
                <w:rFonts w:eastAsia="DengXian"/>
                <w:b/>
                <w:lang w:val="en-US" w:eastAsia="zh-CN"/>
              </w:rPr>
              <w:t>Observation</w:t>
            </w:r>
            <w:r w:rsidRPr="00C153F8">
              <w:rPr>
                <w:rFonts w:eastAsia="DengXian" w:hint="eastAsia"/>
                <w:b/>
                <w:lang w:val="en-US" w:eastAsia="zh-CN"/>
              </w:rPr>
              <w:t xml:space="preserve"> </w:t>
            </w:r>
            <w:r>
              <w:rPr>
                <w:rFonts w:eastAsia="DengXian"/>
                <w:b/>
                <w:lang w:val="en-US" w:eastAsia="zh-CN"/>
              </w:rPr>
              <w:t>1</w:t>
            </w:r>
            <w:r w:rsidRPr="00C153F8">
              <w:rPr>
                <w:rFonts w:eastAsia="DengXian" w:hint="eastAsia"/>
                <w:b/>
                <w:lang w:val="en-US" w:eastAsia="zh-CN"/>
              </w:rPr>
              <w:t xml:space="preserve">: </w:t>
            </w:r>
            <w:r w:rsidRPr="00C153F8">
              <w:rPr>
                <w:rFonts w:eastAsia="DengXian"/>
                <w:b/>
                <w:lang w:val="en-US" w:eastAsia="zh-CN"/>
              </w:rPr>
              <w:t xml:space="preserve">  BEAM_LOCK function </w:t>
            </w:r>
            <w:r>
              <w:rPr>
                <w:rFonts w:eastAsia="DengXian"/>
                <w:b/>
                <w:lang w:val="en-US" w:eastAsia="zh-CN"/>
              </w:rPr>
              <w:t xml:space="preserve">was used to </w:t>
            </w:r>
            <w:r w:rsidRPr="00C153F8">
              <w:rPr>
                <w:rFonts w:eastAsia="DengXian"/>
                <w:b/>
                <w:lang w:val="en-US" w:eastAsia="zh-CN"/>
              </w:rPr>
              <w:t>simplif</w:t>
            </w:r>
            <w:r>
              <w:rPr>
                <w:rFonts w:eastAsia="DengXian"/>
                <w:b/>
                <w:lang w:val="en-US" w:eastAsia="zh-CN"/>
              </w:rPr>
              <w:t xml:space="preserve">y test system </w:t>
            </w:r>
            <w:r w:rsidRPr="00C153F8">
              <w:rPr>
                <w:rFonts w:eastAsia="DengXian"/>
                <w:b/>
                <w:lang w:val="en-US" w:eastAsia="zh-CN"/>
              </w:rPr>
              <w:t>by using one antenna for both communication and measurement purpose, but without this function the Tx performance can also be measured via separate communication and measurement antennas.</w:t>
            </w:r>
          </w:p>
          <w:p w14:paraId="5DA4C74B" w14:textId="77777777" w:rsidR="00FF688E" w:rsidRPr="00C153F8" w:rsidRDefault="00FF688E" w:rsidP="00FF688E">
            <w:pPr>
              <w:ind w:left="1418" w:hangingChars="709" w:hanging="1418"/>
              <w:rPr>
                <w:rFonts w:eastAsia="DengXian"/>
                <w:b/>
                <w:lang w:val="en-US" w:eastAsia="zh-CN"/>
              </w:rPr>
            </w:pPr>
            <w:r w:rsidRPr="00C153F8">
              <w:rPr>
                <w:rFonts w:eastAsia="DengXian"/>
                <w:b/>
                <w:lang w:val="en-US" w:eastAsia="zh-CN"/>
              </w:rPr>
              <w:t>Observation</w:t>
            </w:r>
            <w:r w:rsidRPr="00C153F8">
              <w:rPr>
                <w:rFonts w:eastAsia="DengXian" w:hint="eastAsia"/>
                <w:b/>
                <w:lang w:val="en-US" w:eastAsia="zh-CN"/>
              </w:rPr>
              <w:t xml:space="preserve"> </w:t>
            </w:r>
            <w:r>
              <w:rPr>
                <w:rFonts w:eastAsia="DengXian"/>
                <w:b/>
                <w:lang w:val="en-US" w:eastAsia="zh-CN"/>
              </w:rPr>
              <w:t>2</w:t>
            </w:r>
            <w:r w:rsidRPr="00C153F8">
              <w:rPr>
                <w:rFonts w:eastAsia="DengXian" w:hint="eastAsia"/>
                <w:b/>
                <w:lang w:val="en-US" w:eastAsia="zh-CN"/>
              </w:rPr>
              <w:t xml:space="preserve">: </w:t>
            </w:r>
            <w:r w:rsidRPr="00C153F8">
              <w:rPr>
                <w:rFonts w:eastAsia="DengXian"/>
                <w:b/>
                <w:lang w:val="en-US" w:eastAsia="zh-CN"/>
              </w:rPr>
              <w:t xml:space="preserve">  </w:t>
            </w:r>
            <w:r>
              <w:rPr>
                <w:rFonts w:eastAsia="DengXian"/>
                <w:b/>
                <w:lang w:val="en-US" w:eastAsia="zh-CN"/>
              </w:rPr>
              <w:t>It is possible for test system to support IA BC test with communication antenna relatively static to UE (rotating together</w:t>
            </w:r>
            <w:proofErr w:type="gramStart"/>
            <w:r>
              <w:rPr>
                <w:rFonts w:eastAsia="DengXian"/>
                <w:b/>
                <w:lang w:val="en-US" w:eastAsia="zh-CN"/>
              </w:rPr>
              <w:t>), and</w:t>
            </w:r>
            <w:proofErr w:type="gramEnd"/>
            <w:r>
              <w:rPr>
                <w:rFonts w:eastAsia="DengXian"/>
                <w:b/>
                <w:lang w:val="en-US" w:eastAsia="zh-CN"/>
              </w:rPr>
              <w:t xml:space="preserve"> use another antenna to measure the Tx power. Meanwhile, to support such test approach, current system may need to be updated.</w:t>
            </w:r>
          </w:p>
          <w:p w14:paraId="157E8202" w14:textId="77777777" w:rsidR="00FF688E" w:rsidRDefault="00FF688E" w:rsidP="00FF688E">
            <w:pPr>
              <w:ind w:left="1418" w:hangingChars="709" w:hanging="1418"/>
              <w:rPr>
                <w:rFonts w:eastAsia="DengXian"/>
                <w:b/>
                <w:lang w:val="en-US" w:eastAsia="zh-CN"/>
              </w:rPr>
            </w:pPr>
            <w:r w:rsidRPr="00C153F8">
              <w:rPr>
                <w:rFonts w:eastAsia="DengXian" w:hint="eastAsia"/>
                <w:b/>
                <w:lang w:val="en-US" w:eastAsia="zh-CN"/>
              </w:rPr>
              <w:t>Proposal</w:t>
            </w:r>
            <w:r w:rsidRPr="00C153F8">
              <w:rPr>
                <w:rFonts w:eastAsia="DengXian"/>
                <w:b/>
                <w:lang w:val="en-US" w:eastAsia="zh-CN"/>
              </w:rPr>
              <w:t xml:space="preserve"> </w:t>
            </w:r>
            <w:r>
              <w:rPr>
                <w:rFonts w:eastAsia="DengXian"/>
                <w:b/>
                <w:lang w:val="en-US" w:eastAsia="zh-CN"/>
              </w:rPr>
              <w:t>1</w:t>
            </w:r>
            <w:r w:rsidRPr="00C153F8">
              <w:rPr>
                <w:rFonts w:eastAsia="DengXian" w:hint="eastAsia"/>
                <w:b/>
                <w:lang w:val="en-US" w:eastAsia="zh-CN"/>
              </w:rPr>
              <w:t xml:space="preserve">: </w:t>
            </w:r>
            <w:r w:rsidRPr="00C153F8">
              <w:rPr>
                <w:rFonts w:eastAsia="DengXian"/>
                <w:b/>
                <w:lang w:val="en-US" w:eastAsia="zh-CN"/>
              </w:rPr>
              <w:t xml:space="preserve">        Separate communication and measurement antennas </w:t>
            </w:r>
            <w:r>
              <w:rPr>
                <w:rFonts w:eastAsia="DengXian"/>
                <w:b/>
                <w:lang w:val="en-US" w:eastAsia="zh-CN"/>
              </w:rPr>
              <w:t>can be considered as a candidate test system for further study. And the study outcome in the FR2 multi-Rx test SI can also be leveraged.</w:t>
            </w:r>
          </w:p>
          <w:p w14:paraId="314E4093" w14:textId="77777777" w:rsidR="00FF688E" w:rsidRPr="00C153F8" w:rsidRDefault="00FF688E" w:rsidP="00FF688E">
            <w:pPr>
              <w:ind w:left="1418" w:hangingChars="709" w:hanging="1418"/>
              <w:rPr>
                <w:rFonts w:eastAsia="DengXian"/>
                <w:b/>
                <w:lang w:val="en-US" w:eastAsia="zh-CN"/>
              </w:rPr>
            </w:pPr>
            <w:r w:rsidRPr="00C153F8">
              <w:rPr>
                <w:rFonts w:eastAsia="DengXian"/>
                <w:b/>
                <w:lang w:val="en-US" w:eastAsia="zh-CN"/>
              </w:rPr>
              <w:t>Observation</w:t>
            </w:r>
            <w:r w:rsidRPr="00C153F8">
              <w:rPr>
                <w:rFonts w:eastAsia="DengXian" w:hint="eastAsia"/>
                <w:b/>
                <w:lang w:val="en-US" w:eastAsia="zh-CN"/>
              </w:rPr>
              <w:t xml:space="preserve"> </w:t>
            </w:r>
            <w:r w:rsidRPr="00C153F8">
              <w:rPr>
                <w:rFonts w:eastAsia="DengXian"/>
                <w:b/>
                <w:lang w:val="en-US" w:eastAsia="zh-CN"/>
              </w:rPr>
              <w:t>3</w:t>
            </w:r>
            <w:r w:rsidRPr="00C153F8">
              <w:rPr>
                <w:rFonts w:eastAsia="DengXian" w:hint="eastAsia"/>
                <w:b/>
                <w:lang w:val="en-US" w:eastAsia="zh-CN"/>
              </w:rPr>
              <w:t xml:space="preserve">: </w:t>
            </w:r>
            <w:r w:rsidRPr="00C153F8">
              <w:rPr>
                <w:rFonts w:eastAsia="DengXian"/>
                <w:b/>
                <w:lang w:val="en-US" w:eastAsia="zh-CN"/>
              </w:rPr>
              <w:t xml:space="preserve">  When NW doesn’t send RAR, UE will try the preamble transmission with max 200 times configured by </w:t>
            </w:r>
            <w:proofErr w:type="spellStart"/>
            <w:r w:rsidRPr="00A35DB7">
              <w:rPr>
                <w:rFonts w:eastAsia="DengXian"/>
                <w:b/>
                <w:i/>
                <w:lang w:val="en-US" w:eastAsia="zh-CN"/>
              </w:rPr>
              <w:t>preambleTransMax</w:t>
            </w:r>
            <w:proofErr w:type="spellEnd"/>
            <w:r w:rsidRPr="00C153F8">
              <w:rPr>
                <w:rFonts w:eastAsia="DengXian"/>
                <w:b/>
                <w:lang w:val="en-US" w:eastAsia="zh-CN"/>
              </w:rPr>
              <w:t xml:space="preserve"> IE defined in 38.331, after that RACH failure will happen.</w:t>
            </w:r>
          </w:p>
          <w:p w14:paraId="22100392" w14:textId="77777777" w:rsidR="00FF688E" w:rsidRPr="00C153F8" w:rsidRDefault="00FF688E" w:rsidP="00FF688E">
            <w:pPr>
              <w:ind w:left="1418" w:hangingChars="709" w:hanging="1418"/>
              <w:rPr>
                <w:rFonts w:eastAsiaTheme="minorEastAsia"/>
                <w:lang w:val="en-US" w:eastAsia="zh-CN"/>
              </w:rPr>
            </w:pPr>
            <w:r w:rsidRPr="00C153F8">
              <w:rPr>
                <w:rFonts w:eastAsia="DengXian"/>
                <w:b/>
                <w:lang w:val="en-US" w:eastAsia="zh-CN"/>
              </w:rPr>
              <w:t>Observation</w:t>
            </w:r>
            <w:r w:rsidRPr="00C153F8">
              <w:rPr>
                <w:rFonts w:eastAsia="DengXian" w:hint="eastAsia"/>
                <w:b/>
                <w:lang w:val="en-US" w:eastAsia="zh-CN"/>
              </w:rPr>
              <w:t xml:space="preserve"> </w:t>
            </w:r>
            <w:r w:rsidRPr="00C153F8">
              <w:rPr>
                <w:rFonts w:eastAsia="DengXian"/>
                <w:b/>
                <w:lang w:val="en-US" w:eastAsia="zh-CN"/>
              </w:rPr>
              <w:t>4</w:t>
            </w:r>
            <w:r w:rsidRPr="00C153F8">
              <w:rPr>
                <w:rFonts w:eastAsia="DengXian" w:hint="eastAsia"/>
                <w:b/>
                <w:lang w:val="en-US" w:eastAsia="zh-CN"/>
              </w:rPr>
              <w:t xml:space="preserve">: </w:t>
            </w:r>
            <w:r w:rsidRPr="00C153F8">
              <w:rPr>
                <w:rFonts w:eastAsia="DengXian"/>
                <w:b/>
                <w:lang w:val="en-US" w:eastAsia="zh-CN"/>
              </w:rPr>
              <w:t xml:space="preserve">  After RACH failure, UE will wait for a period and retransmit the preamble, but how long the waiting period is up to implementation. If long, then there will be testability issue.</w:t>
            </w:r>
          </w:p>
          <w:p w14:paraId="5B65CC68" w14:textId="77777777" w:rsidR="00FF688E" w:rsidRDefault="00FF688E" w:rsidP="00FF688E">
            <w:pPr>
              <w:ind w:left="1418" w:hangingChars="709" w:hanging="1418"/>
              <w:rPr>
                <w:rFonts w:eastAsia="DengXian"/>
                <w:b/>
                <w:lang w:val="en-US" w:eastAsia="zh-CN"/>
              </w:rPr>
            </w:pPr>
            <w:r w:rsidRPr="00C153F8">
              <w:rPr>
                <w:rFonts w:eastAsia="DengXian" w:hint="eastAsia"/>
                <w:b/>
                <w:lang w:val="en-US" w:eastAsia="zh-CN"/>
              </w:rPr>
              <w:t>Proposal</w:t>
            </w:r>
            <w:r w:rsidRPr="00C153F8">
              <w:rPr>
                <w:rFonts w:eastAsia="DengXian"/>
                <w:b/>
                <w:lang w:val="en-US" w:eastAsia="zh-CN"/>
              </w:rPr>
              <w:t xml:space="preserve"> </w:t>
            </w:r>
            <w:r>
              <w:rPr>
                <w:rFonts w:eastAsia="DengXian"/>
                <w:b/>
                <w:lang w:val="en-US" w:eastAsia="zh-CN"/>
              </w:rPr>
              <w:t>2</w:t>
            </w:r>
            <w:r w:rsidRPr="00C153F8">
              <w:rPr>
                <w:rFonts w:eastAsia="DengXian" w:hint="eastAsia"/>
                <w:b/>
                <w:lang w:val="en-US" w:eastAsia="zh-CN"/>
              </w:rPr>
              <w:t xml:space="preserve">: </w:t>
            </w:r>
            <w:r w:rsidRPr="00C153F8">
              <w:rPr>
                <w:rFonts w:eastAsia="DengXian"/>
                <w:b/>
                <w:lang w:val="en-US" w:eastAsia="zh-CN"/>
              </w:rPr>
              <w:t xml:space="preserve">        </w:t>
            </w:r>
            <w:r>
              <w:rPr>
                <w:rFonts w:eastAsia="DengXian"/>
                <w:b/>
                <w:lang w:val="en-US" w:eastAsia="zh-CN"/>
              </w:rPr>
              <w:t>T</w:t>
            </w:r>
            <w:r w:rsidRPr="00C153F8">
              <w:rPr>
                <w:rFonts w:eastAsia="DengXian"/>
                <w:b/>
                <w:lang w:val="en-US" w:eastAsia="zh-CN"/>
              </w:rPr>
              <w:t xml:space="preserve">he potential testability issue due to exceeding max number of RA preamble transmission times configured by </w:t>
            </w:r>
            <w:proofErr w:type="spellStart"/>
            <w:r w:rsidRPr="00E82510">
              <w:rPr>
                <w:rFonts w:eastAsia="DengXian"/>
                <w:b/>
                <w:i/>
                <w:lang w:val="en-US" w:eastAsia="zh-CN"/>
              </w:rPr>
              <w:t>preambleTransMax</w:t>
            </w:r>
            <w:proofErr w:type="spellEnd"/>
            <w:r w:rsidRPr="00C153F8">
              <w:rPr>
                <w:rFonts w:eastAsia="DengXian"/>
                <w:b/>
                <w:lang w:val="en-US" w:eastAsia="zh-CN"/>
              </w:rPr>
              <w:t xml:space="preserve"> </w:t>
            </w:r>
            <w:r>
              <w:rPr>
                <w:rFonts w:eastAsia="DengXian"/>
                <w:b/>
                <w:lang w:val="en-US" w:eastAsia="zh-CN"/>
              </w:rPr>
              <w:t>(max 200) need to be avoided in the test procedure design</w:t>
            </w:r>
            <w:r w:rsidRPr="00C153F8">
              <w:rPr>
                <w:rFonts w:eastAsia="DengXian"/>
                <w:b/>
                <w:lang w:val="en-US" w:eastAsia="zh-CN"/>
              </w:rPr>
              <w:t>.</w:t>
            </w:r>
          </w:p>
          <w:p w14:paraId="6B5F9FD9" w14:textId="77777777" w:rsidR="00FF688E" w:rsidRPr="00C153F8" w:rsidRDefault="00FF688E" w:rsidP="00FF688E">
            <w:pPr>
              <w:ind w:left="1418" w:hangingChars="709" w:hanging="1418"/>
              <w:rPr>
                <w:rFonts w:eastAsiaTheme="minorEastAsia"/>
                <w:lang w:val="en-US" w:eastAsia="zh-CN"/>
              </w:rPr>
            </w:pPr>
            <w:r w:rsidRPr="00C153F8">
              <w:rPr>
                <w:rFonts w:eastAsia="DengXian"/>
                <w:b/>
                <w:lang w:val="en-US" w:eastAsia="zh-CN"/>
              </w:rPr>
              <w:t>Observation</w:t>
            </w:r>
            <w:r w:rsidRPr="00C153F8">
              <w:rPr>
                <w:rFonts w:eastAsia="DengXian" w:hint="eastAsia"/>
                <w:b/>
                <w:lang w:val="en-US" w:eastAsia="zh-CN"/>
              </w:rPr>
              <w:t xml:space="preserve"> </w:t>
            </w:r>
            <w:r>
              <w:rPr>
                <w:rFonts w:eastAsia="DengXian"/>
                <w:b/>
                <w:lang w:val="en-US" w:eastAsia="zh-CN"/>
              </w:rPr>
              <w:t>5</w:t>
            </w:r>
            <w:r w:rsidRPr="00C153F8">
              <w:rPr>
                <w:rFonts w:eastAsia="DengXian" w:hint="eastAsia"/>
                <w:b/>
                <w:lang w:val="en-US" w:eastAsia="zh-CN"/>
              </w:rPr>
              <w:t xml:space="preserve">: </w:t>
            </w:r>
            <w:r w:rsidRPr="00C153F8">
              <w:rPr>
                <w:rFonts w:eastAsia="DengXian"/>
                <w:b/>
                <w:lang w:val="en-US" w:eastAsia="zh-CN"/>
              </w:rPr>
              <w:t xml:space="preserve">  </w:t>
            </w:r>
            <w:r>
              <w:rPr>
                <w:rFonts w:eastAsia="DengXian"/>
                <w:b/>
                <w:lang w:val="en-US" w:eastAsia="zh-CN"/>
              </w:rPr>
              <w:t>It is possible to achieve MOP with holding RAR or with large initial target Tx power.</w:t>
            </w:r>
          </w:p>
          <w:p w14:paraId="4E844184" w14:textId="77777777" w:rsidR="00FF688E" w:rsidRPr="00A35DB7" w:rsidRDefault="00FF688E" w:rsidP="00FF688E">
            <w:pPr>
              <w:pStyle w:val="BodyText"/>
              <w:spacing w:after="0"/>
              <w:rPr>
                <w:rFonts w:eastAsiaTheme="minorEastAsia"/>
                <w:lang w:val="en-US" w:eastAsia="zh-CN"/>
              </w:rPr>
            </w:pPr>
          </w:p>
          <w:p w14:paraId="42D23E31" w14:textId="77777777" w:rsidR="00FF688E" w:rsidRDefault="00FF688E" w:rsidP="00FF688E">
            <w:pPr>
              <w:ind w:left="1418" w:hangingChars="709" w:hanging="1418"/>
            </w:pPr>
            <w:r w:rsidRPr="00A35DB7">
              <w:rPr>
                <w:rFonts w:eastAsia="DengXian" w:hint="eastAsia"/>
                <w:b/>
                <w:lang w:val="en-US" w:eastAsia="zh-CN"/>
              </w:rPr>
              <w:t>Proposal</w:t>
            </w:r>
            <w:r w:rsidRPr="00A35DB7">
              <w:rPr>
                <w:rFonts w:eastAsia="DengXian"/>
                <w:b/>
                <w:lang w:val="en-US" w:eastAsia="zh-CN"/>
              </w:rPr>
              <w:t xml:space="preserve"> </w:t>
            </w:r>
            <w:r>
              <w:rPr>
                <w:rFonts w:eastAsia="DengXian"/>
                <w:b/>
                <w:lang w:val="en-US" w:eastAsia="zh-CN"/>
              </w:rPr>
              <w:t>3</w:t>
            </w:r>
            <w:r w:rsidRPr="00A35DB7">
              <w:rPr>
                <w:rFonts w:eastAsia="DengXian" w:hint="eastAsia"/>
                <w:b/>
                <w:lang w:val="en-US" w:eastAsia="zh-CN"/>
              </w:rPr>
              <w:t xml:space="preserve">: </w:t>
            </w:r>
            <w:r w:rsidRPr="00A35DB7">
              <w:rPr>
                <w:rFonts w:eastAsia="DengXian"/>
                <w:b/>
                <w:lang w:val="en-US" w:eastAsia="zh-CN"/>
              </w:rPr>
              <w:t xml:space="preserve">        </w:t>
            </w:r>
            <w:r>
              <w:rPr>
                <w:rFonts w:eastAsia="DengXian"/>
                <w:b/>
                <w:lang w:val="en-US" w:eastAsia="zh-CN"/>
              </w:rPr>
              <w:t>Either holding RAR or with large initial target Tx power is ok to achieve PRACH MOP, but large initial target Tx power has the merit of short test time.</w:t>
            </w:r>
          </w:p>
        </w:tc>
      </w:tr>
      <w:tr w:rsidR="00FF688E" w14:paraId="103118D6" w14:textId="77777777" w:rsidTr="00D319B7">
        <w:trPr>
          <w:trHeight w:val="468"/>
        </w:trPr>
        <w:tc>
          <w:tcPr>
            <w:tcW w:w="1622" w:type="dxa"/>
          </w:tcPr>
          <w:p w14:paraId="63856A22" w14:textId="77777777" w:rsidR="00FF688E" w:rsidRDefault="00063DCC" w:rsidP="00FF688E">
            <w:pPr>
              <w:spacing w:before="120" w:after="120"/>
            </w:pPr>
            <w:hyperlink r:id="rId47" w:history="1">
              <w:r w:rsidR="00FF688E">
                <w:rPr>
                  <w:rStyle w:val="Hyperlink"/>
                  <w:rFonts w:ascii="Arial" w:hAnsi="Arial" w:cs="Arial"/>
                  <w:b/>
                  <w:bCs/>
                  <w:sz w:val="16"/>
                  <w:szCs w:val="16"/>
                </w:rPr>
                <w:t>R4-2219817</w:t>
              </w:r>
            </w:hyperlink>
          </w:p>
        </w:tc>
        <w:tc>
          <w:tcPr>
            <w:tcW w:w="1424" w:type="dxa"/>
          </w:tcPr>
          <w:p w14:paraId="10458BF2" w14:textId="77777777" w:rsidR="00FF688E" w:rsidRDefault="00FF688E" w:rsidP="00FF688E">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5716847A" w14:textId="77777777" w:rsidR="00FF688E" w:rsidRPr="005E54E8" w:rsidRDefault="00FF688E" w:rsidP="00FF688E">
            <w:pPr>
              <w:jc w:val="both"/>
              <w:rPr>
                <w:lang w:val="x-none"/>
              </w:rPr>
            </w:pPr>
            <w:r>
              <w:rPr>
                <w:b/>
                <w:i/>
                <w:lang w:val="x-none"/>
              </w:rPr>
              <w:t>Observation 1</w:t>
            </w:r>
            <w:r w:rsidRPr="00641471">
              <w:rPr>
                <w:b/>
                <w:i/>
                <w:lang w:val="x-none"/>
              </w:rPr>
              <w:t>:</w:t>
            </w:r>
            <w:r w:rsidRPr="00641471">
              <w:rPr>
                <w:i/>
                <w:lang w:val="x-none"/>
              </w:rPr>
              <w:t xml:space="preserve"> </w:t>
            </w:r>
            <w:r>
              <w:rPr>
                <w:i/>
                <w:lang w:val="x-none"/>
              </w:rPr>
              <w:t>The UE TX beam switching when RAR is held would have impact on EIRP spherical measurement result.</w:t>
            </w:r>
          </w:p>
          <w:p w14:paraId="15E513B1" w14:textId="77777777" w:rsidR="00FF688E" w:rsidRDefault="00FF688E" w:rsidP="00FF688E">
            <w:pPr>
              <w:jc w:val="both"/>
            </w:pPr>
            <w:r w:rsidRPr="00641471">
              <w:rPr>
                <w:b/>
                <w:i/>
                <w:lang w:val="x-none"/>
              </w:rPr>
              <w:t>Proposal</w:t>
            </w:r>
            <w:r>
              <w:rPr>
                <w:b/>
                <w:i/>
                <w:lang w:val="x-none"/>
              </w:rPr>
              <w:t xml:space="preserve"> 1</w:t>
            </w:r>
            <w:r w:rsidRPr="00641471">
              <w:rPr>
                <w:b/>
                <w:i/>
                <w:lang w:val="x-none"/>
              </w:rPr>
              <w:t>:</w:t>
            </w:r>
            <w:r w:rsidRPr="00641471">
              <w:rPr>
                <w:i/>
                <w:lang w:val="x-none"/>
              </w:rPr>
              <w:t xml:space="preserve"> </w:t>
            </w:r>
            <w:r>
              <w:rPr>
                <w:i/>
                <w:lang w:val="x-none"/>
              </w:rPr>
              <w:t>The maximum output power of Msg1 could be achieved by properly configuring the parameters of</w:t>
            </w:r>
            <w:r w:rsidRPr="00F74A0F">
              <w:t xml:space="preserve"> </w:t>
            </w:r>
            <w:r w:rsidRPr="00F74A0F">
              <w:rPr>
                <w:i/>
                <w:lang w:val="x-none"/>
              </w:rPr>
              <w:t>ss-PBCH-</w:t>
            </w:r>
            <w:proofErr w:type="spellStart"/>
            <w:r w:rsidRPr="00F74A0F">
              <w:rPr>
                <w:i/>
                <w:lang w:val="x-none"/>
              </w:rPr>
              <w:t>BlockPower</w:t>
            </w:r>
            <w:proofErr w:type="spellEnd"/>
            <w:r w:rsidRPr="00F74A0F">
              <w:rPr>
                <w:i/>
                <w:lang w:val="x-none"/>
              </w:rPr>
              <w:t xml:space="preserve"> and </w:t>
            </w:r>
            <w:proofErr w:type="spellStart"/>
            <w:r w:rsidRPr="00F74A0F">
              <w:rPr>
                <w:i/>
                <w:lang w:val="x-none"/>
              </w:rPr>
              <w:t>preambleReceivedTargetPower</w:t>
            </w:r>
            <w:proofErr w:type="spellEnd"/>
            <w:r w:rsidRPr="00F74A0F">
              <w:rPr>
                <w:i/>
                <w:lang w:val="x-none"/>
              </w:rPr>
              <w:t>.</w:t>
            </w:r>
          </w:p>
        </w:tc>
      </w:tr>
      <w:tr w:rsidR="00FF688E" w:rsidRPr="00E01E99" w14:paraId="0F229795" w14:textId="77777777" w:rsidTr="00D319B7">
        <w:trPr>
          <w:trHeight w:val="468"/>
        </w:trPr>
        <w:tc>
          <w:tcPr>
            <w:tcW w:w="1622" w:type="dxa"/>
          </w:tcPr>
          <w:p w14:paraId="469291AC" w14:textId="77777777" w:rsidR="00FF688E" w:rsidRDefault="00063DCC" w:rsidP="00FF688E">
            <w:pPr>
              <w:spacing w:before="120" w:after="120"/>
            </w:pPr>
            <w:hyperlink r:id="rId48" w:history="1">
              <w:r w:rsidR="00FF688E">
                <w:rPr>
                  <w:rStyle w:val="Hyperlink"/>
                  <w:rFonts w:ascii="Arial" w:hAnsi="Arial" w:cs="Arial"/>
                  <w:b/>
                  <w:bCs/>
                  <w:sz w:val="16"/>
                  <w:szCs w:val="16"/>
                </w:rPr>
                <w:t>R4-2219902</w:t>
              </w:r>
            </w:hyperlink>
          </w:p>
        </w:tc>
        <w:tc>
          <w:tcPr>
            <w:tcW w:w="1424" w:type="dxa"/>
          </w:tcPr>
          <w:p w14:paraId="7FEB5BB5" w14:textId="77777777" w:rsidR="00FF688E" w:rsidRDefault="00FF688E" w:rsidP="00FF688E">
            <w:pPr>
              <w:spacing w:before="120" w:after="120"/>
            </w:pPr>
            <w:r>
              <w:rPr>
                <w:rFonts w:ascii="Arial" w:hAnsi="Arial" w:cs="Arial"/>
                <w:sz w:val="16"/>
                <w:szCs w:val="16"/>
              </w:rPr>
              <w:t>MediaTek</w:t>
            </w:r>
          </w:p>
        </w:tc>
        <w:tc>
          <w:tcPr>
            <w:tcW w:w="6585" w:type="dxa"/>
          </w:tcPr>
          <w:p w14:paraId="032A21FF" w14:textId="77777777" w:rsidR="00FF688E" w:rsidRDefault="00FF688E" w:rsidP="00FF688E">
            <w:pPr>
              <w:jc w:val="both"/>
              <w:rPr>
                <w:bCs/>
                <w:lang w:val="en-US"/>
              </w:rPr>
            </w:pPr>
            <w:r>
              <w:rPr>
                <w:b/>
                <w:lang w:val="en-US"/>
              </w:rPr>
              <w:t>Proposal 1: Preclude Option 1b for Issue 3-1-1.</w:t>
            </w:r>
          </w:p>
          <w:p w14:paraId="0266F534" w14:textId="77777777" w:rsidR="00FF688E" w:rsidRDefault="00FF688E" w:rsidP="00FF688E">
            <w:pPr>
              <w:jc w:val="both"/>
              <w:rPr>
                <w:b/>
                <w:lang w:val="en-US"/>
              </w:rPr>
            </w:pPr>
            <w:r>
              <w:rPr>
                <w:b/>
                <w:lang w:val="en-US"/>
              </w:rPr>
              <w:t>Proposal 2: Consider how to guarantee zero P-MPR during tests for BC requirements for RRC_INACTIVE and initial access for Issue 3-1-2.</w:t>
            </w:r>
          </w:p>
          <w:p w14:paraId="42D97CE5" w14:textId="77777777" w:rsidR="00FF688E" w:rsidRDefault="00FF688E" w:rsidP="00FF688E">
            <w:pPr>
              <w:jc w:val="both"/>
              <w:rPr>
                <w:bCs/>
                <w:lang w:val="en-US"/>
              </w:rPr>
            </w:pPr>
            <w:r>
              <w:rPr>
                <w:b/>
                <w:lang w:val="en-US"/>
              </w:rPr>
              <w:t>Proposal 3: Take Option 1 for Issue 3-2.</w:t>
            </w:r>
          </w:p>
          <w:p w14:paraId="2C994616" w14:textId="77777777" w:rsidR="00FF688E" w:rsidRPr="00E01E99" w:rsidRDefault="00FF688E" w:rsidP="00FF688E">
            <w:pPr>
              <w:jc w:val="both"/>
              <w:rPr>
                <w:bCs/>
                <w:lang w:val="en-US"/>
              </w:rPr>
            </w:pPr>
            <w:r>
              <w:rPr>
                <w:b/>
                <w:lang w:val="en-US"/>
              </w:rPr>
              <w:t>Proposal 4: Take Option 1 for Issue 3-3, and further discuss and down select from Option 1a and Option 1b.</w:t>
            </w:r>
          </w:p>
        </w:tc>
      </w:tr>
    </w:tbl>
    <w:p w14:paraId="73647B3C" w14:textId="77777777" w:rsidR="00DD19DE" w:rsidRPr="00D319B7" w:rsidRDefault="00DD19DE" w:rsidP="00DD19DE">
      <w:pPr>
        <w:rPr>
          <w:lang w:val="en-US"/>
        </w:rPr>
      </w:pPr>
    </w:p>
    <w:p w14:paraId="71F8A792" w14:textId="1967F8B6" w:rsid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tbl>
      <w:tblPr>
        <w:tblStyle w:val="TableGrid"/>
        <w:tblW w:w="0" w:type="auto"/>
        <w:tblLook w:val="04A0" w:firstRow="1" w:lastRow="0" w:firstColumn="1" w:lastColumn="0" w:noHBand="0" w:noVBand="1"/>
      </w:tblPr>
      <w:tblGrid>
        <w:gridCol w:w="1622"/>
        <w:gridCol w:w="1424"/>
        <w:gridCol w:w="3328"/>
      </w:tblGrid>
      <w:tr w:rsidR="001847D4" w14:paraId="2053B595" w14:textId="3FB060FC" w:rsidTr="00970276">
        <w:trPr>
          <w:trHeight w:val="468"/>
        </w:trPr>
        <w:tc>
          <w:tcPr>
            <w:tcW w:w="1622" w:type="dxa"/>
          </w:tcPr>
          <w:p w14:paraId="23926ED1" w14:textId="77777777" w:rsidR="001847D4" w:rsidRDefault="001847D4" w:rsidP="00DF484A">
            <w:pPr>
              <w:spacing w:before="120" w:after="120"/>
            </w:pPr>
            <w:hyperlink r:id="rId49" w:history="1">
              <w:r>
                <w:rPr>
                  <w:rStyle w:val="Hyperlink"/>
                  <w:rFonts w:ascii="Arial" w:hAnsi="Arial" w:cs="Arial"/>
                  <w:b/>
                  <w:bCs/>
                  <w:sz w:val="16"/>
                  <w:szCs w:val="16"/>
                </w:rPr>
                <w:t>R4-2218559</w:t>
              </w:r>
            </w:hyperlink>
          </w:p>
        </w:tc>
        <w:tc>
          <w:tcPr>
            <w:tcW w:w="1424" w:type="dxa"/>
          </w:tcPr>
          <w:p w14:paraId="43B20AC3" w14:textId="77777777" w:rsidR="001847D4" w:rsidRDefault="001847D4" w:rsidP="00DF484A">
            <w:pPr>
              <w:spacing w:before="120" w:after="120"/>
            </w:pPr>
            <w:r>
              <w:rPr>
                <w:rFonts w:ascii="Arial" w:hAnsi="Arial" w:cs="Arial"/>
                <w:sz w:val="16"/>
                <w:szCs w:val="16"/>
              </w:rPr>
              <w:t>Samsung</w:t>
            </w:r>
          </w:p>
        </w:tc>
        <w:tc>
          <w:tcPr>
            <w:tcW w:w="3328" w:type="dxa"/>
          </w:tcPr>
          <w:p w14:paraId="6C858926" w14:textId="77777777" w:rsidR="001847D4" w:rsidRDefault="001847D4" w:rsidP="00DF484A">
            <w:pPr>
              <w:spacing w:before="120" w:after="120"/>
              <w:rPr>
                <w:rFonts w:ascii="Arial" w:hAnsi="Arial" w:cs="Arial"/>
                <w:sz w:val="16"/>
                <w:szCs w:val="16"/>
              </w:rPr>
            </w:pPr>
          </w:p>
        </w:tc>
      </w:tr>
      <w:tr w:rsidR="001847D4" w14:paraId="2A40AC3C" w14:textId="59EB5C55" w:rsidTr="00970276">
        <w:trPr>
          <w:trHeight w:val="468"/>
        </w:trPr>
        <w:tc>
          <w:tcPr>
            <w:tcW w:w="1622" w:type="dxa"/>
          </w:tcPr>
          <w:p w14:paraId="283F6D89" w14:textId="0BCE3F02" w:rsidR="001847D4" w:rsidRDefault="001847D4" w:rsidP="001847D4">
            <w:pPr>
              <w:spacing w:before="120" w:after="120"/>
            </w:pPr>
            <w:hyperlink r:id="rId50" w:history="1">
              <w:r>
                <w:rPr>
                  <w:rStyle w:val="Hyperlink"/>
                  <w:rFonts w:ascii="Arial" w:hAnsi="Arial" w:cs="Arial"/>
                  <w:b/>
                  <w:bCs/>
                  <w:sz w:val="16"/>
                  <w:szCs w:val="16"/>
                </w:rPr>
                <w:t>R4-2218691</w:t>
              </w:r>
            </w:hyperlink>
          </w:p>
        </w:tc>
        <w:tc>
          <w:tcPr>
            <w:tcW w:w="1424" w:type="dxa"/>
          </w:tcPr>
          <w:p w14:paraId="2459F60A" w14:textId="5D787FAC" w:rsidR="001847D4" w:rsidRDefault="001847D4" w:rsidP="001847D4">
            <w:pPr>
              <w:spacing w:before="120" w:after="120"/>
              <w:rPr>
                <w:rFonts w:ascii="Arial" w:hAnsi="Arial" w:cs="Arial"/>
                <w:sz w:val="16"/>
                <w:szCs w:val="16"/>
              </w:rPr>
            </w:pPr>
            <w:r>
              <w:rPr>
                <w:rFonts w:ascii="Arial" w:hAnsi="Arial" w:cs="Arial"/>
                <w:sz w:val="16"/>
                <w:szCs w:val="16"/>
              </w:rPr>
              <w:t>Apple</w:t>
            </w:r>
          </w:p>
        </w:tc>
        <w:tc>
          <w:tcPr>
            <w:tcW w:w="3328" w:type="dxa"/>
          </w:tcPr>
          <w:p w14:paraId="35420784" w14:textId="0A5D6623" w:rsidR="001847D4" w:rsidRDefault="001847D4" w:rsidP="001847D4">
            <w:pPr>
              <w:spacing w:before="120" w:after="120"/>
              <w:rPr>
                <w:rFonts w:ascii="Arial" w:hAnsi="Arial" w:cs="Arial"/>
                <w:sz w:val="16"/>
                <w:szCs w:val="16"/>
              </w:rPr>
            </w:pPr>
          </w:p>
        </w:tc>
      </w:tr>
      <w:tr w:rsidR="001847D4" w14:paraId="0F4BCCC3" w14:textId="4127163D" w:rsidTr="00970276">
        <w:trPr>
          <w:trHeight w:val="468"/>
        </w:trPr>
        <w:tc>
          <w:tcPr>
            <w:tcW w:w="1622" w:type="dxa"/>
          </w:tcPr>
          <w:p w14:paraId="249924F8" w14:textId="77777777" w:rsidR="001847D4" w:rsidRDefault="001847D4" w:rsidP="001847D4">
            <w:pPr>
              <w:spacing w:before="120" w:after="120"/>
            </w:pPr>
            <w:hyperlink r:id="rId51" w:history="1">
              <w:r>
                <w:rPr>
                  <w:rStyle w:val="Hyperlink"/>
                  <w:rFonts w:ascii="Arial" w:hAnsi="Arial" w:cs="Arial"/>
                  <w:b/>
                  <w:bCs/>
                  <w:sz w:val="16"/>
                  <w:szCs w:val="16"/>
                </w:rPr>
                <w:t>R4-2218692</w:t>
              </w:r>
            </w:hyperlink>
          </w:p>
        </w:tc>
        <w:tc>
          <w:tcPr>
            <w:tcW w:w="1424" w:type="dxa"/>
          </w:tcPr>
          <w:p w14:paraId="222C0F18" w14:textId="77777777" w:rsidR="001847D4" w:rsidRDefault="001847D4" w:rsidP="001847D4">
            <w:pPr>
              <w:spacing w:before="120" w:after="120"/>
              <w:rPr>
                <w:rFonts w:ascii="Arial" w:hAnsi="Arial" w:cs="Arial"/>
                <w:sz w:val="16"/>
                <w:szCs w:val="16"/>
              </w:rPr>
            </w:pPr>
            <w:r>
              <w:rPr>
                <w:rFonts w:ascii="Arial" w:hAnsi="Arial" w:cs="Arial"/>
                <w:sz w:val="16"/>
                <w:szCs w:val="16"/>
              </w:rPr>
              <w:t>Apple</w:t>
            </w:r>
          </w:p>
        </w:tc>
        <w:tc>
          <w:tcPr>
            <w:tcW w:w="3328" w:type="dxa"/>
          </w:tcPr>
          <w:p w14:paraId="138D0059" w14:textId="3C2408E2" w:rsidR="001847D4" w:rsidRDefault="001847D4" w:rsidP="001847D4">
            <w:pPr>
              <w:spacing w:before="120" w:after="120"/>
              <w:rPr>
                <w:rFonts w:ascii="Arial" w:hAnsi="Arial" w:cs="Arial"/>
                <w:sz w:val="16"/>
                <w:szCs w:val="16"/>
              </w:rPr>
            </w:pPr>
            <w:r>
              <w:rPr>
                <w:rFonts w:ascii="Arial" w:hAnsi="Arial" w:cs="Arial"/>
                <w:sz w:val="16"/>
                <w:szCs w:val="16"/>
              </w:rPr>
              <w:t>LS (anyway treated online)</w:t>
            </w:r>
          </w:p>
        </w:tc>
      </w:tr>
      <w:tr w:rsidR="001847D4" w14:paraId="0BCCE219" w14:textId="77777777" w:rsidTr="001847D4">
        <w:trPr>
          <w:trHeight w:val="468"/>
        </w:trPr>
        <w:tc>
          <w:tcPr>
            <w:tcW w:w="1622" w:type="dxa"/>
          </w:tcPr>
          <w:p w14:paraId="3F884CBD" w14:textId="1E2C5572" w:rsidR="001847D4" w:rsidRDefault="001847D4" w:rsidP="001847D4">
            <w:pPr>
              <w:spacing w:before="120" w:after="120"/>
            </w:pPr>
            <w:hyperlink r:id="rId52" w:history="1">
              <w:r>
                <w:rPr>
                  <w:rStyle w:val="Hyperlink"/>
                  <w:rFonts w:ascii="Arial" w:hAnsi="Arial" w:cs="Arial"/>
                  <w:b/>
                  <w:bCs/>
                  <w:sz w:val="16"/>
                  <w:szCs w:val="16"/>
                </w:rPr>
                <w:t>R4-2219598</w:t>
              </w:r>
            </w:hyperlink>
          </w:p>
        </w:tc>
        <w:tc>
          <w:tcPr>
            <w:tcW w:w="1424" w:type="dxa"/>
          </w:tcPr>
          <w:p w14:paraId="6AF4CABF" w14:textId="25D6BFFF" w:rsidR="001847D4" w:rsidRDefault="001847D4" w:rsidP="001847D4">
            <w:pPr>
              <w:spacing w:before="120" w:after="120"/>
              <w:rPr>
                <w:rFonts w:ascii="Arial" w:hAnsi="Arial" w:cs="Arial"/>
                <w:sz w:val="16"/>
                <w:szCs w:val="16"/>
              </w:rPr>
            </w:pPr>
            <w:r>
              <w:rPr>
                <w:rFonts w:ascii="Arial" w:hAnsi="Arial" w:cs="Arial"/>
                <w:sz w:val="16"/>
                <w:szCs w:val="16"/>
              </w:rPr>
              <w:t>OPPO</w:t>
            </w:r>
          </w:p>
        </w:tc>
        <w:tc>
          <w:tcPr>
            <w:tcW w:w="3328" w:type="dxa"/>
          </w:tcPr>
          <w:p w14:paraId="4C12E44B" w14:textId="77777777" w:rsidR="001847D4" w:rsidRDefault="001847D4" w:rsidP="001847D4">
            <w:pPr>
              <w:spacing w:before="120" w:after="120"/>
              <w:rPr>
                <w:rFonts w:ascii="Arial" w:hAnsi="Arial" w:cs="Arial"/>
                <w:sz w:val="16"/>
                <w:szCs w:val="16"/>
              </w:rPr>
            </w:pPr>
          </w:p>
        </w:tc>
      </w:tr>
    </w:tbl>
    <w:p w14:paraId="44BD0C6C" w14:textId="77777777" w:rsidR="001847D4" w:rsidRPr="006D4B9B" w:rsidRDefault="001847D4" w:rsidP="006D4B9B">
      <w:pPr>
        <w:rPr>
          <w:i/>
          <w:color w:val="0070C0"/>
          <w:lang w:eastAsia="zh-CN"/>
        </w:rPr>
      </w:pPr>
    </w:p>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r w:rsidR="00DD19DE" w:rsidRPr="00035C50">
        <w:rPr>
          <w:rFonts w:hint="eastAsia"/>
          <w:i/>
          <w:color w:val="0070C0"/>
        </w:rPr>
        <w:t>.</w:t>
      </w:r>
      <w:proofErr w:type="gramEnd"/>
    </w:p>
    <w:p w14:paraId="37402C16" w14:textId="1CAB2FEB"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975FCE">
        <w:rPr>
          <w:sz w:val="24"/>
          <w:szCs w:val="16"/>
        </w:rPr>
        <w:t>3</w:t>
      </w:r>
      <w:r w:rsidRPr="00805BE8">
        <w:rPr>
          <w:sz w:val="24"/>
          <w:szCs w:val="16"/>
        </w:rPr>
        <w:t>-</w:t>
      </w:r>
      <w:r w:rsidR="00975FCE">
        <w:rPr>
          <w:sz w:val="24"/>
          <w:szCs w:val="16"/>
        </w:rPr>
        <w:t>1</w:t>
      </w:r>
      <w:r w:rsidR="001B1E33">
        <w:rPr>
          <w:sz w:val="24"/>
          <w:szCs w:val="16"/>
        </w:rPr>
        <w:t xml:space="preserve"> </w:t>
      </w:r>
      <w:proofErr w:type="spellStart"/>
      <w:r w:rsidR="00AF4345">
        <w:rPr>
          <w:sz w:val="24"/>
          <w:szCs w:val="16"/>
        </w:rPr>
        <w:t>Feasibility</w:t>
      </w:r>
      <w:proofErr w:type="spellEnd"/>
      <w:r w:rsidR="00AF4345">
        <w:rPr>
          <w:sz w:val="24"/>
          <w:szCs w:val="16"/>
        </w:rPr>
        <w:t xml:space="preserve"> </w:t>
      </w:r>
      <w:r w:rsidR="00AF4345" w:rsidRPr="00AF4345">
        <w:rPr>
          <w:sz w:val="24"/>
          <w:szCs w:val="16"/>
        </w:rPr>
        <w:t xml:space="preserve">to </w:t>
      </w:r>
      <w:proofErr w:type="spellStart"/>
      <w:r w:rsidR="00AF4345" w:rsidRPr="00AF4345">
        <w:rPr>
          <w:sz w:val="24"/>
          <w:szCs w:val="16"/>
        </w:rPr>
        <w:t>achieve</w:t>
      </w:r>
      <w:proofErr w:type="spellEnd"/>
      <w:r w:rsidR="00AF4345" w:rsidRPr="00AF4345">
        <w:rPr>
          <w:sz w:val="24"/>
          <w:szCs w:val="16"/>
        </w:rPr>
        <w:t xml:space="preserve"> maximum output </w:t>
      </w:r>
      <w:proofErr w:type="spellStart"/>
      <w:r w:rsidR="00AF4345" w:rsidRPr="00AF4345">
        <w:rPr>
          <w:sz w:val="24"/>
          <w:szCs w:val="16"/>
        </w:rPr>
        <w:t>power</w:t>
      </w:r>
      <w:proofErr w:type="spellEnd"/>
    </w:p>
    <w:p w14:paraId="33E81C83" w14:textId="57A28955"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r w:rsidR="00AF4345" w:rsidRPr="00AF4345">
        <w:rPr>
          <w:iCs/>
          <w:lang w:val="en-US" w:eastAsia="zh-CN"/>
        </w:rPr>
        <w:t>It is encouraged that companies to contribute on how to configure the well-defined parameters to make UE to transmit at the maximum output power. It is also encouraged if there is any test issue to verify beam correspondence in initial access and RRC_IDLE and if a new test functionality is required.</w:t>
      </w:r>
      <w:r w:rsidR="00AF4345" w:rsidRPr="00AF4345">
        <w:rPr>
          <w:i/>
          <w:lang w:val="en-US" w:eastAsia="zh-CN"/>
        </w:rPr>
        <w:t xml:space="preserve">  </w:t>
      </w:r>
    </w:p>
    <w:p w14:paraId="6A9AA33B" w14:textId="5BAF9A93" w:rsidR="00DD19DE" w:rsidRPr="00035C50" w:rsidRDefault="00DD19DE" w:rsidP="00DD19DE">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4974FFE0" w14:textId="0052773D" w:rsidR="00DD19DE" w:rsidRPr="00E47393" w:rsidRDefault="00AF4345" w:rsidP="00DD19DE">
      <w:pPr>
        <w:rPr>
          <w:b/>
          <w:u w:val="single"/>
          <w:lang w:eastAsia="ko-KR"/>
        </w:rPr>
      </w:pPr>
      <w:r w:rsidRPr="00E47393">
        <w:rPr>
          <w:b/>
          <w:u w:val="single"/>
          <w:lang w:eastAsia="ko-KR"/>
        </w:rPr>
        <w:t>Issue 3-1-1: BC can be verified with well-defined parameters already available from legacy releases.</w:t>
      </w:r>
    </w:p>
    <w:p w14:paraId="28890E5E" w14:textId="77777777" w:rsidR="00DD19DE" w:rsidRPr="00E4739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2CF8E565" w14:textId="73F60F63" w:rsidR="00DD19DE" w:rsidRPr="00E47393"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AF4345" w:rsidRPr="00E47393">
        <w:rPr>
          <w:rFonts w:eastAsia="SimSun"/>
          <w:szCs w:val="24"/>
          <w:lang w:eastAsia="zh-CN"/>
        </w:rPr>
        <w:t>Feasible by holding RAR.</w:t>
      </w:r>
    </w:p>
    <w:p w14:paraId="16FD1C98" w14:textId="20732482" w:rsidR="00AF4345" w:rsidRPr="00E47393" w:rsidRDefault="00AF4345" w:rsidP="00AF4345">
      <w:pPr>
        <w:numPr>
          <w:ilvl w:val="2"/>
          <w:numId w:val="4"/>
        </w:numPr>
        <w:spacing w:afterLines="50" w:after="120"/>
        <w:rPr>
          <w:lang w:eastAsia="zh-CN"/>
        </w:rPr>
      </w:pPr>
      <w:r w:rsidRPr="00E47393">
        <w:t>Supported by Huawei, OPPO</w:t>
      </w:r>
      <w:r w:rsidR="00FE0A4D">
        <w:t>, Apple</w:t>
      </w:r>
    </w:p>
    <w:p w14:paraId="735B1784" w14:textId="6FEBEDB6" w:rsidR="006A2E51" w:rsidRDefault="006A2E51" w:rsidP="00AF4345">
      <w:pPr>
        <w:numPr>
          <w:ilvl w:val="2"/>
          <w:numId w:val="4"/>
        </w:numPr>
        <w:spacing w:afterLines="50" w:after="120"/>
        <w:rPr>
          <w:lang w:eastAsia="zh-CN"/>
        </w:rPr>
      </w:pPr>
      <w:r w:rsidRPr="006A2E51">
        <w:rPr>
          <w:lang w:eastAsia="zh-CN"/>
        </w:rPr>
        <w:t xml:space="preserve">for beam correspondence of initial access and </w:t>
      </w:r>
      <w:proofErr w:type="spellStart"/>
      <w:r w:rsidRPr="006A2E51">
        <w:rPr>
          <w:lang w:eastAsia="zh-CN"/>
        </w:rPr>
        <w:t>RRC_Inactive</w:t>
      </w:r>
      <w:proofErr w:type="spellEnd"/>
      <w:r w:rsidRPr="006A2E51">
        <w:rPr>
          <w:lang w:eastAsia="zh-CN"/>
        </w:rPr>
        <w:t xml:space="preserve">, </w:t>
      </w:r>
      <w:proofErr w:type="spellStart"/>
      <w:r w:rsidRPr="006A2E51">
        <w:rPr>
          <w:lang w:eastAsia="zh-CN"/>
        </w:rPr>
        <w:t>Pcmax</w:t>
      </w:r>
      <w:proofErr w:type="spellEnd"/>
      <w:r w:rsidRPr="006A2E51">
        <w:rPr>
          <w:lang w:eastAsia="zh-CN"/>
        </w:rPr>
        <w:t xml:space="preserve"> is not configured.</w:t>
      </w:r>
      <w:r>
        <w:rPr>
          <w:lang w:eastAsia="zh-CN"/>
        </w:rPr>
        <w:t xml:space="preserve"> (Samsung)</w:t>
      </w:r>
    </w:p>
    <w:p w14:paraId="18F20C95" w14:textId="5CB78186" w:rsidR="001E4CEC" w:rsidRPr="00E47393" w:rsidRDefault="001E4CEC" w:rsidP="00AF4345">
      <w:pPr>
        <w:numPr>
          <w:ilvl w:val="2"/>
          <w:numId w:val="4"/>
        </w:numPr>
        <w:spacing w:afterLines="50" w:after="120"/>
        <w:rPr>
          <w:lang w:eastAsia="zh-CN"/>
        </w:rPr>
      </w:pPr>
      <w:r w:rsidRPr="001E4CEC">
        <w:rPr>
          <w:lang w:eastAsia="zh-CN"/>
        </w:rPr>
        <w:t xml:space="preserve">further discuss if a calibration process is needed before test case is run for the test direction, </w:t>
      </w:r>
      <w:proofErr w:type="gramStart"/>
      <w:r w:rsidRPr="001E4CEC">
        <w:rPr>
          <w:lang w:eastAsia="zh-CN"/>
        </w:rPr>
        <w:t>so as to</w:t>
      </w:r>
      <w:proofErr w:type="gramEnd"/>
      <w:r w:rsidRPr="001E4CEC">
        <w:rPr>
          <w:lang w:eastAsia="zh-CN"/>
        </w:rPr>
        <w:t xml:space="preserve"> configure reasonable values for ss-PBCH-</w:t>
      </w:r>
      <w:proofErr w:type="spellStart"/>
      <w:r w:rsidRPr="001E4CEC">
        <w:rPr>
          <w:lang w:eastAsia="zh-CN"/>
        </w:rPr>
        <w:t>BlockPower</w:t>
      </w:r>
      <w:proofErr w:type="spellEnd"/>
      <w:r w:rsidRPr="001E4CEC">
        <w:rPr>
          <w:lang w:eastAsia="zh-CN"/>
        </w:rPr>
        <w:t xml:space="preserve"> and </w:t>
      </w:r>
      <w:proofErr w:type="spellStart"/>
      <w:r w:rsidRPr="001E4CEC">
        <w:rPr>
          <w:lang w:eastAsia="zh-CN"/>
        </w:rPr>
        <w:t>rsrp-ThresholdSSB</w:t>
      </w:r>
      <w:proofErr w:type="spellEnd"/>
      <w:r>
        <w:rPr>
          <w:lang w:eastAsia="zh-CN"/>
        </w:rPr>
        <w:t xml:space="preserve"> (Samsung)</w:t>
      </w:r>
    </w:p>
    <w:p w14:paraId="638524D6" w14:textId="0CDBC207" w:rsidR="00DD19DE" w:rsidRPr="00E47393"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r w:rsidR="00AF4345" w:rsidRPr="00E47393">
        <w:rPr>
          <w:rFonts w:eastAsia="SimSun"/>
          <w:szCs w:val="24"/>
          <w:lang w:eastAsia="zh-CN"/>
        </w:rPr>
        <w:t>Feasible already from the first preamble.</w:t>
      </w:r>
      <w:r w:rsidR="007A6B49">
        <w:rPr>
          <w:rFonts w:eastAsia="SimSun"/>
          <w:szCs w:val="24"/>
          <w:lang w:eastAsia="zh-CN"/>
        </w:rPr>
        <w:t xml:space="preserve"> </w:t>
      </w:r>
    </w:p>
    <w:p w14:paraId="6CC1CF81" w14:textId="1F6FCD18" w:rsidR="00AF4345" w:rsidRPr="00E47393" w:rsidRDefault="00AF4345" w:rsidP="00AF4345">
      <w:pPr>
        <w:numPr>
          <w:ilvl w:val="2"/>
          <w:numId w:val="4"/>
        </w:numPr>
        <w:spacing w:afterLines="50" w:after="120"/>
        <w:rPr>
          <w:lang w:eastAsia="zh-CN"/>
        </w:rPr>
      </w:pPr>
      <w:r w:rsidRPr="00E47393">
        <w:rPr>
          <w:lang w:eastAsia="zh-CN"/>
        </w:rPr>
        <w:t>supported by Huawei, OPPO</w:t>
      </w:r>
      <w:r w:rsidR="00FE0A4D">
        <w:rPr>
          <w:lang w:eastAsia="zh-CN"/>
        </w:rPr>
        <w:t>, Apple</w:t>
      </w:r>
    </w:p>
    <w:p w14:paraId="319A88C0" w14:textId="2A075680" w:rsidR="00AF4345" w:rsidRDefault="00AF4345" w:rsidP="00AF4345">
      <w:pPr>
        <w:numPr>
          <w:ilvl w:val="2"/>
          <w:numId w:val="4"/>
        </w:numPr>
        <w:spacing w:afterLines="50" w:after="120"/>
        <w:rPr>
          <w:lang w:eastAsia="zh-CN"/>
        </w:rPr>
      </w:pPr>
      <w:r w:rsidRPr="00E47393">
        <w:rPr>
          <w:lang w:eastAsia="zh-CN"/>
        </w:rPr>
        <w:t>not supported by MediaTek</w:t>
      </w:r>
    </w:p>
    <w:p w14:paraId="1EA688E2" w14:textId="5EB4B945" w:rsidR="001F4299" w:rsidRDefault="001F4299" w:rsidP="00AF4345">
      <w:pPr>
        <w:numPr>
          <w:ilvl w:val="2"/>
          <w:numId w:val="4"/>
        </w:numPr>
        <w:spacing w:afterLines="50" w:after="120"/>
        <w:rPr>
          <w:lang w:eastAsia="zh-CN"/>
        </w:rPr>
      </w:pPr>
      <w:r w:rsidRPr="001F4299">
        <w:rPr>
          <w:lang w:eastAsia="zh-CN"/>
        </w:rPr>
        <w:t xml:space="preserve">It is also feasible to set a high PREAMBLE_RECEIVED_TARGET_POWER so that the UE </w:t>
      </w:r>
      <w:proofErr w:type="gramStart"/>
      <w:r w:rsidRPr="001F4299">
        <w:rPr>
          <w:lang w:eastAsia="zh-CN"/>
        </w:rPr>
        <w:t>has to</w:t>
      </w:r>
      <w:proofErr w:type="gramEnd"/>
      <w:r w:rsidRPr="001F4299">
        <w:rPr>
          <w:lang w:eastAsia="zh-CN"/>
        </w:rPr>
        <w:t xml:space="preserve"> reach the maximum output power and use a fine beam to reach the target power level.</w:t>
      </w:r>
      <w:r>
        <w:rPr>
          <w:lang w:eastAsia="zh-CN"/>
        </w:rPr>
        <w:t xml:space="preserve"> (Sony)</w:t>
      </w:r>
    </w:p>
    <w:p w14:paraId="7584E646" w14:textId="7975E692" w:rsidR="00332FCC" w:rsidRDefault="00332FCC" w:rsidP="00AF4345">
      <w:pPr>
        <w:numPr>
          <w:ilvl w:val="2"/>
          <w:numId w:val="4"/>
        </w:numPr>
        <w:spacing w:afterLines="50" w:after="120"/>
        <w:rPr>
          <w:lang w:eastAsia="zh-CN"/>
        </w:rPr>
      </w:pPr>
      <w:r w:rsidRPr="00332FCC">
        <w:rPr>
          <w:lang w:eastAsia="zh-CN"/>
        </w:rPr>
        <w:t xml:space="preserve">we should carefully take care of </w:t>
      </w:r>
      <w:proofErr w:type="spellStart"/>
      <w:r w:rsidRPr="00332FCC">
        <w:rPr>
          <w:lang w:eastAsia="zh-CN"/>
        </w:rPr>
        <w:t>ra-ResponseWindow</w:t>
      </w:r>
      <w:proofErr w:type="spellEnd"/>
      <w:r w:rsidRPr="00332FCC">
        <w:rPr>
          <w:lang w:eastAsia="zh-CN"/>
        </w:rPr>
        <w:t xml:space="preserve"> parameter to make sure the EIRP testing has been finished based on max power before fourth re-transmission of PREAMBLE. The first preamble with max achieved power seems like a good suggestion.</w:t>
      </w:r>
      <w:r>
        <w:rPr>
          <w:lang w:eastAsia="zh-CN"/>
        </w:rPr>
        <w:t xml:space="preserve"> (CMCC)</w:t>
      </w:r>
    </w:p>
    <w:p w14:paraId="65F93787" w14:textId="77777777" w:rsidR="00C00701" w:rsidRDefault="00C00701" w:rsidP="00C00701">
      <w:pPr>
        <w:pStyle w:val="ListParagraph"/>
        <w:numPr>
          <w:ilvl w:val="1"/>
          <w:numId w:val="4"/>
        </w:numPr>
        <w:overflowPunct/>
        <w:autoSpaceDE/>
        <w:autoSpaceDN/>
        <w:adjustRightInd/>
        <w:spacing w:after="120"/>
        <w:ind w:left="1440" w:firstLineChars="0"/>
        <w:textAlignment w:val="auto"/>
        <w:rPr>
          <w:lang w:eastAsia="zh-CN"/>
        </w:rPr>
      </w:pPr>
      <w:r w:rsidRPr="00C00701">
        <w:rPr>
          <w:rFonts w:eastAsia="SimSun"/>
          <w:szCs w:val="24"/>
          <w:lang w:eastAsia="zh-CN"/>
        </w:rPr>
        <w:lastRenderedPageBreak/>
        <w:t xml:space="preserve">Option 3: </w:t>
      </w:r>
      <w:r>
        <w:rPr>
          <w:rFonts w:eastAsia="SimSun"/>
          <w:szCs w:val="24"/>
          <w:lang w:eastAsia="zh-CN"/>
        </w:rPr>
        <w:t xml:space="preserve"> </w:t>
      </w:r>
      <w:r w:rsidRPr="00C00701">
        <w:rPr>
          <w:lang w:eastAsia="zh-CN"/>
        </w:rPr>
        <w:t>The detail of how to enable the UE to transmit at max. output power is left to RAN5.</w:t>
      </w:r>
      <w:r>
        <w:rPr>
          <w:lang w:eastAsia="zh-CN"/>
        </w:rPr>
        <w:t xml:space="preserve"> </w:t>
      </w:r>
    </w:p>
    <w:p w14:paraId="4DDA838B" w14:textId="60D85892" w:rsidR="00C00701" w:rsidRPr="00C00701" w:rsidRDefault="00C00701" w:rsidP="00C00701">
      <w:pPr>
        <w:pStyle w:val="ListParagraph"/>
        <w:numPr>
          <w:ilvl w:val="2"/>
          <w:numId w:val="4"/>
        </w:numPr>
        <w:overflowPunct/>
        <w:autoSpaceDE/>
        <w:autoSpaceDN/>
        <w:adjustRightInd/>
        <w:spacing w:after="120"/>
        <w:ind w:firstLineChars="0"/>
        <w:textAlignment w:val="auto"/>
        <w:rPr>
          <w:lang w:eastAsia="zh-CN"/>
        </w:rPr>
      </w:pPr>
      <w:r>
        <w:rPr>
          <w:lang w:eastAsia="zh-CN"/>
        </w:rPr>
        <w:t>Supported by Qualcomm</w:t>
      </w:r>
    </w:p>
    <w:p w14:paraId="05E31B15" w14:textId="77777777" w:rsidR="00DD19DE" w:rsidRPr="00E4739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Recommended WF</w:t>
      </w:r>
    </w:p>
    <w:p w14:paraId="7492B956" w14:textId="367BEE34" w:rsidR="00DD19DE" w:rsidRPr="00E47393" w:rsidRDefault="00A25B96"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p>
    <w:p w14:paraId="3BDD07BC" w14:textId="2AFC8F1E" w:rsidR="00DD19DE" w:rsidRPr="00E47393" w:rsidRDefault="00AF4345" w:rsidP="00DD19DE">
      <w:pPr>
        <w:rPr>
          <w:lang w:eastAsia="zh-CN"/>
        </w:rPr>
      </w:pPr>
      <w:r w:rsidRPr="00E47393">
        <w:rPr>
          <w:b/>
          <w:u w:val="single"/>
          <w:lang w:eastAsia="ko-KR"/>
        </w:rPr>
        <w:t>Issue 3-1-2: whether new test functionality is needed?</w:t>
      </w:r>
    </w:p>
    <w:p w14:paraId="317D9050" w14:textId="3AEC1658" w:rsidR="00AF4345" w:rsidRPr="00E47393" w:rsidRDefault="00AF4345" w:rsidP="00AF43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39162913" w14:textId="353751DA" w:rsidR="00AF4345" w:rsidRPr="00E47393" w:rsidRDefault="00AF4345" w:rsidP="00AF43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Introduce a beam lock function to RRC_INACTIVE and initial access.</w:t>
      </w:r>
    </w:p>
    <w:p w14:paraId="15B151F7" w14:textId="1CD900AC" w:rsidR="00C2400C" w:rsidRPr="00E47393" w:rsidRDefault="00C2400C" w:rsidP="00C2400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Option 1a: Ask RAN5 the feasibility of beam lock function</w:t>
      </w:r>
    </w:p>
    <w:p w14:paraId="4BFB76AA" w14:textId="234FF138" w:rsidR="00C2400C" w:rsidRPr="00E47393" w:rsidRDefault="00C2400C" w:rsidP="00C2400C">
      <w:pPr>
        <w:pStyle w:val="ListParagraph"/>
        <w:numPr>
          <w:ilvl w:val="3"/>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Apple, Sony, Ericsson, vivo</w:t>
      </w:r>
    </w:p>
    <w:p w14:paraId="060A8BFF" w14:textId="7710B0F3" w:rsidR="00AF4345" w:rsidRPr="00E47393" w:rsidRDefault="00AF4345" w:rsidP="00AF43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Introduced a new RA response timer.</w:t>
      </w:r>
    </w:p>
    <w:p w14:paraId="5DA967FD" w14:textId="1589E0CC" w:rsidR="00AF4345" w:rsidRPr="00E47393" w:rsidRDefault="00C2400C" w:rsidP="00AF4345">
      <w:pPr>
        <w:numPr>
          <w:ilvl w:val="2"/>
          <w:numId w:val="4"/>
        </w:numPr>
        <w:spacing w:afterLines="50" w:after="120"/>
        <w:rPr>
          <w:lang w:eastAsia="zh-CN"/>
        </w:rPr>
      </w:pPr>
      <w:r w:rsidRPr="00E47393">
        <w:rPr>
          <w:lang w:eastAsia="zh-CN"/>
        </w:rPr>
        <w:t>S</w:t>
      </w:r>
      <w:r w:rsidR="00AF4345" w:rsidRPr="00E47393">
        <w:rPr>
          <w:lang w:eastAsia="zh-CN"/>
        </w:rPr>
        <w:t>upported by Nokia</w:t>
      </w:r>
    </w:p>
    <w:p w14:paraId="508D1968" w14:textId="35ABA479" w:rsidR="00C2400C" w:rsidRPr="00E47393" w:rsidRDefault="00C2400C" w:rsidP="00C240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3: Consider how to guarantee zero P-MPR during tests for BC requirements for RRC_INACTIVE and initial access for Issue 3-1-2</w:t>
      </w:r>
    </w:p>
    <w:p w14:paraId="6581BF95" w14:textId="31A5CBB3" w:rsidR="00C2400C" w:rsidRPr="00E47393" w:rsidRDefault="00C2400C" w:rsidP="00C2400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MediaTek</w:t>
      </w:r>
    </w:p>
    <w:p w14:paraId="79F54948" w14:textId="77777777" w:rsidR="00AF4345" w:rsidRPr="00E47393" w:rsidRDefault="00AF4345" w:rsidP="00AF43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Recommended WF</w:t>
      </w:r>
    </w:p>
    <w:p w14:paraId="52093E20" w14:textId="66FA8E70" w:rsidR="00AF4345" w:rsidRPr="00E47393" w:rsidRDefault="00881B8D" w:rsidP="00AF43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2B6E79">
        <w:rPr>
          <w:rFonts w:eastAsia="SimSun"/>
          <w:szCs w:val="24"/>
          <w:lang w:eastAsia="zh-CN"/>
        </w:rPr>
        <w:t>a</w:t>
      </w:r>
    </w:p>
    <w:p w14:paraId="288003A5" w14:textId="69F53465" w:rsidR="00AF4345" w:rsidRPr="00805BE8" w:rsidRDefault="00AF4345" w:rsidP="00AF4345">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975FCE">
        <w:rPr>
          <w:sz w:val="24"/>
          <w:szCs w:val="16"/>
        </w:rPr>
        <w:t>3</w:t>
      </w:r>
      <w:r w:rsidRPr="00805BE8">
        <w:rPr>
          <w:sz w:val="24"/>
          <w:szCs w:val="16"/>
        </w:rPr>
        <w:t>-</w:t>
      </w:r>
      <w:r w:rsidR="00975FCE">
        <w:rPr>
          <w:sz w:val="24"/>
          <w:szCs w:val="16"/>
        </w:rPr>
        <w:t>2</w:t>
      </w:r>
      <w:r>
        <w:rPr>
          <w:sz w:val="24"/>
          <w:szCs w:val="16"/>
        </w:rPr>
        <w:t xml:space="preserve"> </w:t>
      </w:r>
      <w:bookmarkStart w:id="5" w:name="_Hlk118887786"/>
      <w:r w:rsidRPr="00865BE6">
        <w:rPr>
          <w:sz w:val="24"/>
          <w:szCs w:val="24"/>
          <w:lang w:val="en-US"/>
        </w:rPr>
        <w:t>Test scenario</w:t>
      </w:r>
      <w:bookmarkEnd w:id="5"/>
    </w:p>
    <w:p w14:paraId="521886AA" w14:textId="18EDC585" w:rsidR="00AF4345" w:rsidRPr="00B831AE" w:rsidRDefault="00AF4345" w:rsidP="00AF434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AF4345">
        <w:rPr>
          <w:iCs/>
          <w:lang w:val="en-US" w:eastAsia="zh-CN"/>
        </w:rPr>
        <w:t>It is further discussed if new test scenario specific to SDT is introduced.</w:t>
      </w:r>
    </w:p>
    <w:p w14:paraId="11F30AAB" w14:textId="77777777" w:rsidR="00AF4345" w:rsidRDefault="00AF4345" w:rsidP="00AF4345">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3ECEC9B" w14:textId="073999FA" w:rsidR="00AF4345" w:rsidRPr="00E47393" w:rsidRDefault="00AF4345" w:rsidP="00AF4345">
      <w:pPr>
        <w:rPr>
          <w:b/>
          <w:u w:val="single"/>
          <w:lang w:eastAsia="ko-KR"/>
        </w:rPr>
      </w:pPr>
      <w:r w:rsidRPr="00E47393">
        <w:rPr>
          <w:b/>
          <w:u w:val="single"/>
          <w:lang w:eastAsia="ko-KR"/>
        </w:rPr>
        <w:t xml:space="preserve">Issue </w:t>
      </w:r>
      <w:r w:rsidR="00975FCE" w:rsidRPr="00E47393">
        <w:rPr>
          <w:b/>
          <w:u w:val="single"/>
          <w:lang w:eastAsia="ko-KR"/>
        </w:rPr>
        <w:t>3</w:t>
      </w:r>
      <w:r w:rsidRPr="00E47393">
        <w:rPr>
          <w:b/>
          <w:u w:val="single"/>
          <w:lang w:eastAsia="ko-KR"/>
        </w:rPr>
        <w:t>-</w:t>
      </w:r>
      <w:r w:rsidR="00975FCE" w:rsidRPr="00E47393">
        <w:rPr>
          <w:b/>
          <w:u w:val="single"/>
          <w:lang w:eastAsia="ko-KR"/>
        </w:rPr>
        <w:t>2</w:t>
      </w:r>
      <w:r w:rsidRPr="00E47393">
        <w:rPr>
          <w:b/>
          <w:u w:val="single"/>
          <w:lang w:eastAsia="ko-KR"/>
        </w:rPr>
        <w:t xml:space="preserve">: </w:t>
      </w:r>
      <w:r w:rsidR="0024255E" w:rsidRPr="00E47393">
        <w:rPr>
          <w:b/>
          <w:u w:val="single"/>
          <w:lang w:eastAsia="ko-KR"/>
        </w:rPr>
        <w:t>Test scenario</w:t>
      </w:r>
    </w:p>
    <w:p w14:paraId="233DCFC6" w14:textId="77777777" w:rsidR="00AF4345" w:rsidRPr="00E47393" w:rsidRDefault="00AF4345" w:rsidP="00AF43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1558B420" w14:textId="3CABE29B" w:rsidR="00AF4345" w:rsidRPr="00E47393" w:rsidRDefault="00AF4345" w:rsidP="00AF43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24255E" w:rsidRPr="00E47393">
        <w:rPr>
          <w:rFonts w:eastAsia="SimSun"/>
          <w:szCs w:val="24"/>
          <w:lang w:eastAsia="zh-CN"/>
        </w:rPr>
        <w:t>A new test scenario with short/long DRX to trigger SDT mode in RRC_INACTIVE is introduced</w:t>
      </w:r>
    </w:p>
    <w:p w14:paraId="29212EAD" w14:textId="5B6C7EEE" w:rsidR="00CD2709" w:rsidRPr="00E47393" w:rsidRDefault="00CD2709" w:rsidP="00CD2709">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Nokia</w:t>
      </w:r>
      <w:r w:rsidR="00DF71B0" w:rsidRPr="00E47393">
        <w:rPr>
          <w:rFonts w:eastAsia="SimSun"/>
          <w:szCs w:val="24"/>
          <w:lang w:eastAsia="zh-CN"/>
        </w:rPr>
        <w:t>, MediaTek</w:t>
      </w:r>
    </w:p>
    <w:p w14:paraId="5DD22978" w14:textId="22EA438B" w:rsidR="00CD2709" w:rsidRPr="00E47393" w:rsidRDefault="00CD2709" w:rsidP="00CD2709">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Not supported by Xiaomi, Apple, vivo</w:t>
      </w:r>
    </w:p>
    <w:p w14:paraId="0702F743" w14:textId="347A0984" w:rsidR="00AF4345" w:rsidRPr="00E47393" w:rsidRDefault="00AF4345" w:rsidP="00AF43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r w:rsidR="0024255E" w:rsidRPr="00E47393">
        <w:rPr>
          <w:rFonts w:eastAsia="SimSun"/>
          <w:szCs w:val="24"/>
          <w:lang w:eastAsia="zh-CN"/>
        </w:rPr>
        <w:t>Existing test scenario from Rel-16 is reused.</w:t>
      </w:r>
    </w:p>
    <w:p w14:paraId="17D46B55" w14:textId="77777777" w:rsidR="00AF4345" w:rsidRPr="00E47393" w:rsidRDefault="00AF4345" w:rsidP="00AF43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Recommended WF</w:t>
      </w:r>
    </w:p>
    <w:p w14:paraId="4B2652E0" w14:textId="59497203" w:rsidR="00AF4345" w:rsidRPr="00E47393" w:rsidRDefault="00E55862" w:rsidP="00AF43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p>
    <w:p w14:paraId="0D1E8521" w14:textId="1D690290" w:rsidR="00AF4345" w:rsidRDefault="00AF4345" w:rsidP="00DD19DE">
      <w:pPr>
        <w:rPr>
          <w:color w:val="0070C0"/>
          <w:lang w:val="en-US" w:eastAsia="zh-CN"/>
        </w:rPr>
      </w:pPr>
    </w:p>
    <w:p w14:paraId="29579115" w14:textId="7F752CC8" w:rsidR="0024255E" w:rsidRPr="00805BE8" w:rsidRDefault="0024255E" w:rsidP="0024255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975FCE">
        <w:rPr>
          <w:sz w:val="24"/>
          <w:szCs w:val="16"/>
        </w:rPr>
        <w:t>3</w:t>
      </w:r>
      <w:r w:rsidRPr="00805BE8">
        <w:rPr>
          <w:sz w:val="24"/>
          <w:szCs w:val="16"/>
        </w:rPr>
        <w:t>-</w:t>
      </w:r>
      <w:r w:rsidR="00975FCE">
        <w:rPr>
          <w:sz w:val="24"/>
          <w:szCs w:val="16"/>
        </w:rPr>
        <w:t>3</w:t>
      </w:r>
      <w:r>
        <w:rPr>
          <w:sz w:val="24"/>
          <w:szCs w:val="16"/>
        </w:rPr>
        <w:t xml:space="preserve"> </w:t>
      </w:r>
      <w:r>
        <w:rPr>
          <w:sz w:val="24"/>
          <w:szCs w:val="24"/>
          <w:lang w:val="en-US"/>
        </w:rPr>
        <w:t>Polarization aspects</w:t>
      </w:r>
    </w:p>
    <w:p w14:paraId="1F6599F7" w14:textId="04426AB0" w:rsidR="0024255E" w:rsidRPr="00B831AE" w:rsidRDefault="0024255E" w:rsidP="0024255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24255E">
        <w:rPr>
          <w:iCs/>
          <w:lang w:val="en-US" w:eastAsia="zh-CN"/>
        </w:rPr>
        <w:t>It is further discussed whether and how testability issues should be addressed without beam lock function.</w:t>
      </w:r>
    </w:p>
    <w:p w14:paraId="17D04936" w14:textId="77777777" w:rsidR="0024255E" w:rsidRDefault="0024255E" w:rsidP="0024255E">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C95641A" w14:textId="5276F00B" w:rsidR="0024255E" w:rsidRPr="00E47393" w:rsidRDefault="0024255E" w:rsidP="0024255E">
      <w:pPr>
        <w:rPr>
          <w:b/>
          <w:u w:val="single"/>
          <w:lang w:eastAsia="ko-KR"/>
        </w:rPr>
      </w:pPr>
      <w:r w:rsidRPr="00E47393">
        <w:rPr>
          <w:b/>
          <w:u w:val="single"/>
          <w:lang w:eastAsia="ko-KR"/>
        </w:rPr>
        <w:t xml:space="preserve">Issue </w:t>
      </w:r>
      <w:r w:rsidR="00975FCE" w:rsidRPr="00E47393">
        <w:rPr>
          <w:b/>
          <w:u w:val="single"/>
          <w:lang w:eastAsia="ko-KR"/>
        </w:rPr>
        <w:t>3</w:t>
      </w:r>
      <w:r w:rsidRPr="00E47393">
        <w:rPr>
          <w:b/>
          <w:u w:val="single"/>
          <w:lang w:eastAsia="ko-KR"/>
        </w:rPr>
        <w:t>-</w:t>
      </w:r>
      <w:r w:rsidR="00975FCE" w:rsidRPr="00E47393">
        <w:rPr>
          <w:b/>
          <w:u w:val="single"/>
          <w:lang w:eastAsia="ko-KR"/>
        </w:rPr>
        <w:t>3</w:t>
      </w:r>
      <w:r w:rsidRPr="00E47393">
        <w:rPr>
          <w:b/>
          <w:u w:val="single"/>
          <w:lang w:eastAsia="ko-KR"/>
        </w:rPr>
        <w:t xml:space="preserve">: </w:t>
      </w:r>
      <w:r w:rsidR="00975FCE" w:rsidRPr="00E47393">
        <w:rPr>
          <w:b/>
          <w:u w:val="single"/>
          <w:lang w:eastAsia="ko-KR"/>
        </w:rPr>
        <w:t>Polarization aspects</w:t>
      </w:r>
    </w:p>
    <w:p w14:paraId="7A2DF7DB" w14:textId="77777777" w:rsidR="0024255E" w:rsidRPr="00E47393" w:rsidRDefault="0024255E" w:rsidP="002425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508A9886" w14:textId="46F16791" w:rsidR="0024255E" w:rsidRPr="00E47393" w:rsidRDefault="0024255E" w:rsidP="002425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Testability limitation on polarization aspect shall be addressed</w:t>
      </w:r>
    </w:p>
    <w:p w14:paraId="361EF63A" w14:textId="0EF4C649" w:rsidR="0024255E" w:rsidRPr="00E47393" w:rsidRDefault="0024255E" w:rsidP="0024255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Samsung, OPPO, MediaTek</w:t>
      </w:r>
    </w:p>
    <w:p w14:paraId="1BE8C744" w14:textId="1F37CEDF" w:rsidR="0024255E" w:rsidRPr="00E47393" w:rsidRDefault="0024255E" w:rsidP="0024255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Option 1a: EIRP compensation according to R4-2218559</w:t>
      </w:r>
    </w:p>
    <w:p w14:paraId="3B07F7C9" w14:textId="4774AFBF" w:rsidR="0024255E" w:rsidRPr="00E47393" w:rsidRDefault="0024255E" w:rsidP="0024255E">
      <w:pPr>
        <w:pStyle w:val="ListParagraph"/>
        <w:numPr>
          <w:ilvl w:val="3"/>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Samsung</w:t>
      </w:r>
    </w:p>
    <w:p w14:paraId="68383207" w14:textId="62871404" w:rsidR="0024255E" w:rsidRPr="00E47393" w:rsidRDefault="0024255E" w:rsidP="0024255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lastRenderedPageBreak/>
        <w:t>Option 1b: Separate communication and measurement antenna</w:t>
      </w:r>
    </w:p>
    <w:p w14:paraId="7317D14A" w14:textId="23B0D524" w:rsidR="0024255E" w:rsidRPr="00E47393" w:rsidRDefault="0024255E" w:rsidP="0024255E">
      <w:pPr>
        <w:pStyle w:val="ListParagraph"/>
        <w:numPr>
          <w:ilvl w:val="3"/>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Supported by OPPO</w:t>
      </w:r>
    </w:p>
    <w:p w14:paraId="51ED9846" w14:textId="7BF02611" w:rsidR="0024255E" w:rsidRPr="00E47393" w:rsidRDefault="0024255E" w:rsidP="0024255E">
      <w:pPr>
        <w:pStyle w:val="ListParagraph"/>
        <w:numPr>
          <w:ilvl w:val="3"/>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Not supported by Samsung</w:t>
      </w:r>
    </w:p>
    <w:p w14:paraId="700A3234" w14:textId="3E694BDE" w:rsidR="0024255E" w:rsidRPr="00E47393" w:rsidRDefault="0024255E" w:rsidP="002425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No need or other solutions</w:t>
      </w:r>
    </w:p>
    <w:p w14:paraId="5234F9D0" w14:textId="77777777" w:rsidR="0024255E" w:rsidRPr="00E47393" w:rsidRDefault="0024255E" w:rsidP="002425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Recommended WF</w:t>
      </w:r>
    </w:p>
    <w:p w14:paraId="55608364" w14:textId="71A7B5CD" w:rsidR="0024255E" w:rsidRPr="00E47393" w:rsidRDefault="00574A1C" w:rsidP="002425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p>
    <w:p w14:paraId="60940383" w14:textId="77777777" w:rsidR="0024255E" w:rsidRDefault="0024255E" w:rsidP="00DD19DE">
      <w:pPr>
        <w:rPr>
          <w:color w:val="0070C0"/>
          <w:lang w:val="en-US" w:eastAsia="zh-CN"/>
        </w:rPr>
      </w:pPr>
    </w:p>
    <w:p w14:paraId="2A6A9707" w14:textId="47A12BEA" w:rsidR="0044420A" w:rsidRPr="00AF4345" w:rsidRDefault="0044420A" w:rsidP="00DD19DE">
      <w:pPr>
        <w:rPr>
          <w:color w:val="0070C0"/>
          <w:lang w:eastAsia="zh-CN"/>
        </w:rPr>
      </w:pPr>
      <w:r>
        <w:rPr>
          <w:color w:val="0070C0"/>
          <w:lang w:val="en-US" w:eastAsia="zh-CN"/>
        </w:rPr>
        <w:t>…..</w:t>
      </w:r>
    </w:p>
    <w:sectPr w:rsidR="0044420A" w:rsidRPr="00AF434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ED7E7" w14:textId="77777777" w:rsidR="0007402F" w:rsidRDefault="0007402F">
      <w:r>
        <w:separator/>
      </w:r>
    </w:p>
  </w:endnote>
  <w:endnote w:type="continuationSeparator" w:id="0">
    <w:p w14:paraId="5F19D352" w14:textId="77777777" w:rsidR="0007402F" w:rsidRDefault="0007402F">
      <w:r>
        <w:continuationSeparator/>
      </w:r>
    </w:p>
  </w:endnote>
  <w:endnote w:type="continuationNotice" w:id="1">
    <w:p w14:paraId="5C463D74" w14:textId="77777777" w:rsidR="0007402F" w:rsidRDefault="00074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BDED3" w14:textId="77777777" w:rsidR="0007402F" w:rsidRDefault="0007402F">
      <w:r>
        <w:separator/>
      </w:r>
    </w:p>
  </w:footnote>
  <w:footnote w:type="continuationSeparator" w:id="0">
    <w:p w14:paraId="51D0C2C6" w14:textId="77777777" w:rsidR="0007402F" w:rsidRDefault="0007402F">
      <w:r>
        <w:continuationSeparator/>
      </w:r>
    </w:p>
  </w:footnote>
  <w:footnote w:type="continuationNotice" w:id="1">
    <w:p w14:paraId="62E780F6" w14:textId="77777777" w:rsidR="0007402F" w:rsidRDefault="000740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DB6638D"/>
    <w:multiLevelType w:val="hybridMultilevel"/>
    <w:tmpl w:val="C0F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27A4146"/>
    <w:multiLevelType w:val="hybridMultilevel"/>
    <w:tmpl w:val="D39E0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0F0306"/>
    <w:multiLevelType w:val="hybridMultilevel"/>
    <w:tmpl w:val="388E1A5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6C9B32B7"/>
    <w:multiLevelType w:val="hybridMultilevel"/>
    <w:tmpl w:val="F0581726"/>
    <w:lvl w:ilvl="0" w:tplc="04090003">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8"/>
  </w:num>
  <w:num w:numId="3">
    <w:abstractNumId w:val="17"/>
  </w:num>
  <w:num w:numId="4">
    <w:abstractNumId w:val="14"/>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6"/>
  </w:num>
  <w:num w:numId="18">
    <w:abstractNumId w:val="5"/>
  </w:num>
  <w:num w:numId="19">
    <w:abstractNumId w:val="4"/>
  </w:num>
  <w:num w:numId="20">
    <w:abstractNumId w:val="3"/>
  </w:num>
  <w:num w:numId="21">
    <w:abstractNumId w:val="12"/>
  </w:num>
  <w:num w:numId="22">
    <w:abstractNumId w:val="12"/>
  </w:num>
  <w:num w:numId="23">
    <w:abstractNumId w:val="10"/>
  </w:num>
  <w:num w:numId="24">
    <w:abstractNumId w:val="16"/>
  </w:num>
  <w:num w:numId="25">
    <w:abstractNumId w:val="9"/>
  </w:num>
  <w:num w:numId="26">
    <w:abstractNumId w:val="13"/>
  </w:num>
  <w:num w:numId="27">
    <w:abstractNumId w:val="11"/>
  </w:num>
  <w:num w:numId="28">
    <w:abstractNumId w:val="0"/>
  </w:num>
  <w:num w:numId="29">
    <w:abstractNumId w:val="15"/>
  </w:num>
  <w:num w:numId="30">
    <w:abstractNumId w:val="7"/>
  </w:num>
  <w:num w:numId="3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3AA"/>
    <w:rsid w:val="00020C56"/>
    <w:rsid w:val="00026ACC"/>
    <w:rsid w:val="0003171D"/>
    <w:rsid w:val="00031C1D"/>
    <w:rsid w:val="0003399B"/>
    <w:rsid w:val="00033D0D"/>
    <w:rsid w:val="00035C50"/>
    <w:rsid w:val="000369F4"/>
    <w:rsid w:val="00042DA8"/>
    <w:rsid w:val="00044418"/>
    <w:rsid w:val="000457A1"/>
    <w:rsid w:val="00050001"/>
    <w:rsid w:val="00052041"/>
    <w:rsid w:val="0005326A"/>
    <w:rsid w:val="0006266D"/>
    <w:rsid w:val="00063DCC"/>
    <w:rsid w:val="0006448F"/>
    <w:rsid w:val="00065506"/>
    <w:rsid w:val="00066DE6"/>
    <w:rsid w:val="0007382E"/>
    <w:rsid w:val="0007402F"/>
    <w:rsid w:val="0007544A"/>
    <w:rsid w:val="000766E1"/>
    <w:rsid w:val="00077FF6"/>
    <w:rsid w:val="00080D82"/>
    <w:rsid w:val="00081692"/>
    <w:rsid w:val="00082264"/>
    <w:rsid w:val="00082C46"/>
    <w:rsid w:val="00083CEC"/>
    <w:rsid w:val="00085A0E"/>
    <w:rsid w:val="00086071"/>
    <w:rsid w:val="00086646"/>
    <w:rsid w:val="00087548"/>
    <w:rsid w:val="00090A46"/>
    <w:rsid w:val="00093E7E"/>
    <w:rsid w:val="000A1830"/>
    <w:rsid w:val="000A225D"/>
    <w:rsid w:val="000A4121"/>
    <w:rsid w:val="000A4AA3"/>
    <w:rsid w:val="000A550E"/>
    <w:rsid w:val="000B0960"/>
    <w:rsid w:val="000B154E"/>
    <w:rsid w:val="000B1A55"/>
    <w:rsid w:val="000B20BB"/>
    <w:rsid w:val="000B2EF6"/>
    <w:rsid w:val="000B2FA6"/>
    <w:rsid w:val="000B4AA0"/>
    <w:rsid w:val="000C2553"/>
    <w:rsid w:val="000C38C3"/>
    <w:rsid w:val="000C4549"/>
    <w:rsid w:val="000C498C"/>
    <w:rsid w:val="000C5F9E"/>
    <w:rsid w:val="000D09FD"/>
    <w:rsid w:val="000D19DE"/>
    <w:rsid w:val="000D44FB"/>
    <w:rsid w:val="000D574B"/>
    <w:rsid w:val="000D6CFC"/>
    <w:rsid w:val="000E0643"/>
    <w:rsid w:val="000E537B"/>
    <w:rsid w:val="000E57D0"/>
    <w:rsid w:val="000E7858"/>
    <w:rsid w:val="000F1701"/>
    <w:rsid w:val="000F1D5C"/>
    <w:rsid w:val="000F39CA"/>
    <w:rsid w:val="00101046"/>
    <w:rsid w:val="00107927"/>
    <w:rsid w:val="00110E26"/>
    <w:rsid w:val="00111321"/>
    <w:rsid w:val="001128E7"/>
    <w:rsid w:val="00113698"/>
    <w:rsid w:val="00116BD5"/>
    <w:rsid w:val="00117BD6"/>
    <w:rsid w:val="00117FA6"/>
    <w:rsid w:val="001206C2"/>
    <w:rsid w:val="00121978"/>
    <w:rsid w:val="00123422"/>
    <w:rsid w:val="00124B6A"/>
    <w:rsid w:val="00130462"/>
    <w:rsid w:val="00136D4C"/>
    <w:rsid w:val="0013717F"/>
    <w:rsid w:val="00142538"/>
    <w:rsid w:val="00142BB9"/>
    <w:rsid w:val="00144F96"/>
    <w:rsid w:val="00151EAC"/>
    <w:rsid w:val="00153528"/>
    <w:rsid w:val="00153D2F"/>
    <w:rsid w:val="00154E68"/>
    <w:rsid w:val="00155AA2"/>
    <w:rsid w:val="0016171D"/>
    <w:rsid w:val="00162548"/>
    <w:rsid w:val="00165915"/>
    <w:rsid w:val="00171754"/>
    <w:rsid w:val="00172183"/>
    <w:rsid w:val="001751AB"/>
    <w:rsid w:val="00175A3F"/>
    <w:rsid w:val="00180E09"/>
    <w:rsid w:val="00183A8E"/>
    <w:rsid w:val="00183BAA"/>
    <w:rsid w:val="00183D4C"/>
    <w:rsid w:val="00183F6D"/>
    <w:rsid w:val="001847D4"/>
    <w:rsid w:val="0018670E"/>
    <w:rsid w:val="00186973"/>
    <w:rsid w:val="0019219A"/>
    <w:rsid w:val="00195077"/>
    <w:rsid w:val="001A033F"/>
    <w:rsid w:val="001A05C0"/>
    <w:rsid w:val="001A08AA"/>
    <w:rsid w:val="001A15ED"/>
    <w:rsid w:val="001A59CB"/>
    <w:rsid w:val="001A71E5"/>
    <w:rsid w:val="001B1E33"/>
    <w:rsid w:val="001B3BF5"/>
    <w:rsid w:val="001B42B3"/>
    <w:rsid w:val="001B7991"/>
    <w:rsid w:val="001C0A17"/>
    <w:rsid w:val="001C1409"/>
    <w:rsid w:val="001C2AE6"/>
    <w:rsid w:val="001C4A89"/>
    <w:rsid w:val="001C6177"/>
    <w:rsid w:val="001D0363"/>
    <w:rsid w:val="001D12B4"/>
    <w:rsid w:val="001D1B07"/>
    <w:rsid w:val="001D7C9B"/>
    <w:rsid w:val="001D7D94"/>
    <w:rsid w:val="001E0A28"/>
    <w:rsid w:val="001E4218"/>
    <w:rsid w:val="001E421D"/>
    <w:rsid w:val="001E4CEC"/>
    <w:rsid w:val="001E6C4D"/>
    <w:rsid w:val="001F0B20"/>
    <w:rsid w:val="001F0EA9"/>
    <w:rsid w:val="001F4299"/>
    <w:rsid w:val="00200A62"/>
    <w:rsid w:val="00203740"/>
    <w:rsid w:val="0021178A"/>
    <w:rsid w:val="0021263B"/>
    <w:rsid w:val="002138EA"/>
    <w:rsid w:val="002139EA"/>
    <w:rsid w:val="00213F84"/>
    <w:rsid w:val="00214FBD"/>
    <w:rsid w:val="00221E08"/>
    <w:rsid w:val="00222897"/>
    <w:rsid w:val="00222B0C"/>
    <w:rsid w:val="00235394"/>
    <w:rsid w:val="00235577"/>
    <w:rsid w:val="002371B2"/>
    <w:rsid w:val="0023778D"/>
    <w:rsid w:val="00237D3C"/>
    <w:rsid w:val="0024124D"/>
    <w:rsid w:val="0024255E"/>
    <w:rsid w:val="002435CA"/>
    <w:rsid w:val="0024469F"/>
    <w:rsid w:val="0024634D"/>
    <w:rsid w:val="00246DCC"/>
    <w:rsid w:val="00250B5B"/>
    <w:rsid w:val="00252DB8"/>
    <w:rsid w:val="002537BC"/>
    <w:rsid w:val="00255C58"/>
    <w:rsid w:val="002568C4"/>
    <w:rsid w:val="00260EC7"/>
    <w:rsid w:val="00261539"/>
    <w:rsid w:val="0026179F"/>
    <w:rsid w:val="0026267D"/>
    <w:rsid w:val="00262F7C"/>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56E8"/>
    <w:rsid w:val="002A7DA6"/>
    <w:rsid w:val="002B516C"/>
    <w:rsid w:val="002B5E1D"/>
    <w:rsid w:val="002B60C1"/>
    <w:rsid w:val="002B6E79"/>
    <w:rsid w:val="002C4B52"/>
    <w:rsid w:val="002C7B64"/>
    <w:rsid w:val="002D03E5"/>
    <w:rsid w:val="002D1453"/>
    <w:rsid w:val="002D2F4B"/>
    <w:rsid w:val="002D36EB"/>
    <w:rsid w:val="002D4F81"/>
    <w:rsid w:val="002D6BDF"/>
    <w:rsid w:val="002E0049"/>
    <w:rsid w:val="002E2CE9"/>
    <w:rsid w:val="002E3BF7"/>
    <w:rsid w:val="002E403E"/>
    <w:rsid w:val="002E4C74"/>
    <w:rsid w:val="002F158C"/>
    <w:rsid w:val="002F4093"/>
    <w:rsid w:val="002F5636"/>
    <w:rsid w:val="003022A5"/>
    <w:rsid w:val="00307E51"/>
    <w:rsid w:val="00311363"/>
    <w:rsid w:val="003140CB"/>
    <w:rsid w:val="00315867"/>
    <w:rsid w:val="003175F2"/>
    <w:rsid w:val="00321150"/>
    <w:rsid w:val="003233E6"/>
    <w:rsid w:val="003260D7"/>
    <w:rsid w:val="00332FCC"/>
    <w:rsid w:val="00336697"/>
    <w:rsid w:val="003418CB"/>
    <w:rsid w:val="00341977"/>
    <w:rsid w:val="00355873"/>
    <w:rsid w:val="0035660F"/>
    <w:rsid w:val="00357F41"/>
    <w:rsid w:val="003628B9"/>
    <w:rsid w:val="00362D8F"/>
    <w:rsid w:val="00365339"/>
    <w:rsid w:val="003663C8"/>
    <w:rsid w:val="00367724"/>
    <w:rsid w:val="003710BA"/>
    <w:rsid w:val="003770F6"/>
    <w:rsid w:val="003802DC"/>
    <w:rsid w:val="003812EC"/>
    <w:rsid w:val="00383E37"/>
    <w:rsid w:val="00393042"/>
    <w:rsid w:val="0039462A"/>
    <w:rsid w:val="00394AD5"/>
    <w:rsid w:val="0039642D"/>
    <w:rsid w:val="003974F3"/>
    <w:rsid w:val="003A2E40"/>
    <w:rsid w:val="003A5D14"/>
    <w:rsid w:val="003A5D85"/>
    <w:rsid w:val="003B0158"/>
    <w:rsid w:val="003B1E99"/>
    <w:rsid w:val="003B2649"/>
    <w:rsid w:val="003B40B6"/>
    <w:rsid w:val="003B56DB"/>
    <w:rsid w:val="003B6DED"/>
    <w:rsid w:val="003B755E"/>
    <w:rsid w:val="003C228E"/>
    <w:rsid w:val="003C51E7"/>
    <w:rsid w:val="003C5E38"/>
    <w:rsid w:val="003C6893"/>
    <w:rsid w:val="003C6DE2"/>
    <w:rsid w:val="003D1EFD"/>
    <w:rsid w:val="003D28BF"/>
    <w:rsid w:val="003D402D"/>
    <w:rsid w:val="003D4215"/>
    <w:rsid w:val="003D4C47"/>
    <w:rsid w:val="003D6CB3"/>
    <w:rsid w:val="003D7719"/>
    <w:rsid w:val="003E40EE"/>
    <w:rsid w:val="003E6F1B"/>
    <w:rsid w:val="003E7F87"/>
    <w:rsid w:val="003F1C1B"/>
    <w:rsid w:val="003F3A2F"/>
    <w:rsid w:val="00401144"/>
    <w:rsid w:val="00403370"/>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168"/>
    <w:rsid w:val="004412A0"/>
    <w:rsid w:val="004412DE"/>
    <w:rsid w:val="00441DA9"/>
    <w:rsid w:val="00442337"/>
    <w:rsid w:val="0044420A"/>
    <w:rsid w:val="00446408"/>
    <w:rsid w:val="00450D84"/>
    <w:rsid w:val="00450F27"/>
    <w:rsid w:val="004510E5"/>
    <w:rsid w:val="00456A75"/>
    <w:rsid w:val="00461051"/>
    <w:rsid w:val="004619F2"/>
    <w:rsid w:val="00461E39"/>
    <w:rsid w:val="00462D3A"/>
    <w:rsid w:val="00463164"/>
    <w:rsid w:val="00463521"/>
    <w:rsid w:val="00467ED5"/>
    <w:rsid w:val="00471125"/>
    <w:rsid w:val="00472CCD"/>
    <w:rsid w:val="0047437A"/>
    <w:rsid w:val="00480E42"/>
    <w:rsid w:val="00484C5D"/>
    <w:rsid w:val="00485388"/>
    <w:rsid w:val="0048543E"/>
    <w:rsid w:val="00485A26"/>
    <w:rsid w:val="004868C1"/>
    <w:rsid w:val="0048750F"/>
    <w:rsid w:val="004939B2"/>
    <w:rsid w:val="004A17E9"/>
    <w:rsid w:val="004A4625"/>
    <w:rsid w:val="004A495F"/>
    <w:rsid w:val="004A7544"/>
    <w:rsid w:val="004B0BB3"/>
    <w:rsid w:val="004B4D32"/>
    <w:rsid w:val="004B6B0F"/>
    <w:rsid w:val="004C4031"/>
    <w:rsid w:val="004C54E5"/>
    <w:rsid w:val="004C66F2"/>
    <w:rsid w:val="004C7DC8"/>
    <w:rsid w:val="004D21B0"/>
    <w:rsid w:val="004D6452"/>
    <w:rsid w:val="004D737D"/>
    <w:rsid w:val="004E2659"/>
    <w:rsid w:val="004E39EE"/>
    <w:rsid w:val="004E475C"/>
    <w:rsid w:val="004E56E0"/>
    <w:rsid w:val="004E7329"/>
    <w:rsid w:val="004F2CB0"/>
    <w:rsid w:val="004F5CE4"/>
    <w:rsid w:val="005017F7"/>
    <w:rsid w:val="00501BD4"/>
    <w:rsid w:val="00501FA7"/>
    <w:rsid w:val="005034DC"/>
    <w:rsid w:val="00505BFA"/>
    <w:rsid w:val="005071B4"/>
    <w:rsid w:val="00507687"/>
    <w:rsid w:val="005117A9"/>
    <w:rsid w:val="00511F57"/>
    <w:rsid w:val="00512D8C"/>
    <w:rsid w:val="00514D21"/>
    <w:rsid w:val="00515CBE"/>
    <w:rsid w:val="00515E2B"/>
    <w:rsid w:val="00522A7E"/>
    <w:rsid w:val="00522F20"/>
    <w:rsid w:val="005308DB"/>
    <w:rsid w:val="00530A2E"/>
    <w:rsid w:val="00530FBE"/>
    <w:rsid w:val="00533159"/>
    <w:rsid w:val="005339DB"/>
    <w:rsid w:val="00534C89"/>
    <w:rsid w:val="00541573"/>
    <w:rsid w:val="0054348A"/>
    <w:rsid w:val="00545E1A"/>
    <w:rsid w:val="00546296"/>
    <w:rsid w:val="00546A3C"/>
    <w:rsid w:val="00562742"/>
    <w:rsid w:val="00564665"/>
    <w:rsid w:val="00571777"/>
    <w:rsid w:val="00572451"/>
    <w:rsid w:val="00574A1C"/>
    <w:rsid w:val="00577601"/>
    <w:rsid w:val="00580FF5"/>
    <w:rsid w:val="00581466"/>
    <w:rsid w:val="0058519C"/>
    <w:rsid w:val="0059149A"/>
    <w:rsid w:val="00593D91"/>
    <w:rsid w:val="005956EE"/>
    <w:rsid w:val="005A083E"/>
    <w:rsid w:val="005A3C69"/>
    <w:rsid w:val="005A49E7"/>
    <w:rsid w:val="005A7085"/>
    <w:rsid w:val="005B4802"/>
    <w:rsid w:val="005B5B3C"/>
    <w:rsid w:val="005C1EA6"/>
    <w:rsid w:val="005C75F0"/>
    <w:rsid w:val="005D0B99"/>
    <w:rsid w:val="005D14D8"/>
    <w:rsid w:val="005D308E"/>
    <w:rsid w:val="005D3A48"/>
    <w:rsid w:val="005D3BEA"/>
    <w:rsid w:val="005D5C12"/>
    <w:rsid w:val="005D7AF8"/>
    <w:rsid w:val="005E17BF"/>
    <w:rsid w:val="005E366A"/>
    <w:rsid w:val="005F2145"/>
    <w:rsid w:val="006016E1"/>
    <w:rsid w:val="00602D27"/>
    <w:rsid w:val="006048CE"/>
    <w:rsid w:val="006144A1"/>
    <w:rsid w:val="00615EBB"/>
    <w:rsid w:val="00616096"/>
    <w:rsid w:val="006160A2"/>
    <w:rsid w:val="0062045B"/>
    <w:rsid w:val="006214B9"/>
    <w:rsid w:val="00624297"/>
    <w:rsid w:val="006302AA"/>
    <w:rsid w:val="00630343"/>
    <w:rsid w:val="006338C3"/>
    <w:rsid w:val="006363BD"/>
    <w:rsid w:val="00636B6D"/>
    <w:rsid w:val="00637D7A"/>
    <w:rsid w:val="006412DC"/>
    <w:rsid w:val="006418C7"/>
    <w:rsid w:val="00642AD3"/>
    <w:rsid w:val="00642B18"/>
    <w:rsid w:val="00642BC6"/>
    <w:rsid w:val="00644711"/>
    <w:rsid w:val="00644790"/>
    <w:rsid w:val="00644F71"/>
    <w:rsid w:val="006501AF"/>
    <w:rsid w:val="00650DDE"/>
    <w:rsid w:val="00653BCF"/>
    <w:rsid w:val="0065505B"/>
    <w:rsid w:val="006579F9"/>
    <w:rsid w:val="00657BFF"/>
    <w:rsid w:val="00664199"/>
    <w:rsid w:val="00664B21"/>
    <w:rsid w:val="006654CE"/>
    <w:rsid w:val="006670AC"/>
    <w:rsid w:val="00672307"/>
    <w:rsid w:val="00673047"/>
    <w:rsid w:val="00676A83"/>
    <w:rsid w:val="006808C6"/>
    <w:rsid w:val="00681965"/>
    <w:rsid w:val="00682668"/>
    <w:rsid w:val="00692A68"/>
    <w:rsid w:val="00695D85"/>
    <w:rsid w:val="00697BED"/>
    <w:rsid w:val="006A2E51"/>
    <w:rsid w:val="006A30A2"/>
    <w:rsid w:val="006A6D23"/>
    <w:rsid w:val="006B25DE"/>
    <w:rsid w:val="006B2E14"/>
    <w:rsid w:val="006C1C3B"/>
    <w:rsid w:val="006C4E43"/>
    <w:rsid w:val="006C643E"/>
    <w:rsid w:val="006D2932"/>
    <w:rsid w:val="006D2C7A"/>
    <w:rsid w:val="006D3671"/>
    <w:rsid w:val="006D4176"/>
    <w:rsid w:val="006D4B9B"/>
    <w:rsid w:val="006E0A73"/>
    <w:rsid w:val="006E0FEE"/>
    <w:rsid w:val="006E6C11"/>
    <w:rsid w:val="006E706A"/>
    <w:rsid w:val="006F3041"/>
    <w:rsid w:val="006F67D4"/>
    <w:rsid w:val="006F7C0C"/>
    <w:rsid w:val="00700755"/>
    <w:rsid w:val="0070395B"/>
    <w:rsid w:val="00705A7A"/>
    <w:rsid w:val="0070646B"/>
    <w:rsid w:val="00711B5F"/>
    <w:rsid w:val="007130A2"/>
    <w:rsid w:val="00715463"/>
    <w:rsid w:val="0072134C"/>
    <w:rsid w:val="00730655"/>
    <w:rsid w:val="00731D77"/>
    <w:rsid w:val="00732360"/>
    <w:rsid w:val="0073390A"/>
    <w:rsid w:val="00734E64"/>
    <w:rsid w:val="00736B37"/>
    <w:rsid w:val="00740A35"/>
    <w:rsid w:val="00742611"/>
    <w:rsid w:val="007520B4"/>
    <w:rsid w:val="00753885"/>
    <w:rsid w:val="00754A1D"/>
    <w:rsid w:val="007632A6"/>
    <w:rsid w:val="007655D5"/>
    <w:rsid w:val="0077502B"/>
    <w:rsid w:val="007763C1"/>
    <w:rsid w:val="00777E82"/>
    <w:rsid w:val="00780C95"/>
    <w:rsid w:val="00781359"/>
    <w:rsid w:val="00786921"/>
    <w:rsid w:val="00795456"/>
    <w:rsid w:val="007A0745"/>
    <w:rsid w:val="007A1EAA"/>
    <w:rsid w:val="007A6B49"/>
    <w:rsid w:val="007A7689"/>
    <w:rsid w:val="007A79FD"/>
    <w:rsid w:val="007B0B9D"/>
    <w:rsid w:val="007B26E3"/>
    <w:rsid w:val="007B5A43"/>
    <w:rsid w:val="007B709B"/>
    <w:rsid w:val="007C018E"/>
    <w:rsid w:val="007C1343"/>
    <w:rsid w:val="007C26B0"/>
    <w:rsid w:val="007C5EF1"/>
    <w:rsid w:val="007C7BF5"/>
    <w:rsid w:val="007D19B7"/>
    <w:rsid w:val="007D75E5"/>
    <w:rsid w:val="007D773E"/>
    <w:rsid w:val="007E066E"/>
    <w:rsid w:val="007E09E1"/>
    <w:rsid w:val="007E1356"/>
    <w:rsid w:val="007E20FC"/>
    <w:rsid w:val="007E5C21"/>
    <w:rsid w:val="007E7062"/>
    <w:rsid w:val="007F0E1E"/>
    <w:rsid w:val="007F29A7"/>
    <w:rsid w:val="008004B4"/>
    <w:rsid w:val="00805BE8"/>
    <w:rsid w:val="0081476F"/>
    <w:rsid w:val="00816078"/>
    <w:rsid w:val="008177E3"/>
    <w:rsid w:val="00823AA9"/>
    <w:rsid w:val="008255B9"/>
    <w:rsid w:val="00825CD8"/>
    <w:rsid w:val="00827324"/>
    <w:rsid w:val="008349B5"/>
    <w:rsid w:val="008355EA"/>
    <w:rsid w:val="00837458"/>
    <w:rsid w:val="00837AAE"/>
    <w:rsid w:val="008429AD"/>
    <w:rsid w:val="008429DB"/>
    <w:rsid w:val="008474C6"/>
    <w:rsid w:val="00850926"/>
    <w:rsid w:val="00850C75"/>
    <w:rsid w:val="00850E39"/>
    <w:rsid w:val="0085477A"/>
    <w:rsid w:val="00855107"/>
    <w:rsid w:val="00855173"/>
    <w:rsid w:val="008557D9"/>
    <w:rsid w:val="00855BF7"/>
    <w:rsid w:val="00856214"/>
    <w:rsid w:val="00856613"/>
    <w:rsid w:val="008617BC"/>
    <w:rsid w:val="00862089"/>
    <w:rsid w:val="00866D5B"/>
    <w:rsid w:val="00866FF5"/>
    <w:rsid w:val="00872BBB"/>
    <w:rsid w:val="008730EC"/>
    <w:rsid w:val="0087332D"/>
    <w:rsid w:val="00873E1F"/>
    <w:rsid w:val="008740D2"/>
    <w:rsid w:val="00874C16"/>
    <w:rsid w:val="00881B8D"/>
    <w:rsid w:val="00883071"/>
    <w:rsid w:val="00885471"/>
    <w:rsid w:val="008856D3"/>
    <w:rsid w:val="00886D1F"/>
    <w:rsid w:val="00891EE1"/>
    <w:rsid w:val="00893987"/>
    <w:rsid w:val="008963EF"/>
    <w:rsid w:val="0089688E"/>
    <w:rsid w:val="008A1FBE"/>
    <w:rsid w:val="008A4D69"/>
    <w:rsid w:val="008A7154"/>
    <w:rsid w:val="008B3194"/>
    <w:rsid w:val="008B5AE7"/>
    <w:rsid w:val="008C0558"/>
    <w:rsid w:val="008C60E9"/>
    <w:rsid w:val="008C6CE9"/>
    <w:rsid w:val="008D1B7C"/>
    <w:rsid w:val="008D6657"/>
    <w:rsid w:val="008E1F60"/>
    <w:rsid w:val="008E307E"/>
    <w:rsid w:val="008F4DD1"/>
    <w:rsid w:val="008F6056"/>
    <w:rsid w:val="00902C07"/>
    <w:rsid w:val="00903E97"/>
    <w:rsid w:val="00905804"/>
    <w:rsid w:val="009101E2"/>
    <w:rsid w:val="00914579"/>
    <w:rsid w:val="00915A47"/>
    <w:rsid w:val="00915D73"/>
    <w:rsid w:val="00916077"/>
    <w:rsid w:val="009170A2"/>
    <w:rsid w:val="009208A6"/>
    <w:rsid w:val="00923AA9"/>
    <w:rsid w:val="00924514"/>
    <w:rsid w:val="00927316"/>
    <w:rsid w:val="0093133D"/>
    <w:rsid w:val="0093276D"/>
    <w:rsid w:val="00933D12"/>
    <w:rsid w:val="00935FF4"/>
    <w:rsid w:val="00937065"/>
    <w:rsid w:val="00940285"/>
    <w:rsid w:val="009415B0"/>
    <w:rsid w:val="00941D6F"/>
    <w:rsid w:val="00947A72"/>
    <w:rsid w:val="00947E7E"/>
    <w:rsid w:val="00950A44"/>
    <w:rsid w:val="0095139A"/>
    <w:rsid w:val="00953E16"/>
    <w:rsid w:val="009542AC"/>
    <w:rsid w:val="00954466"/>
    <w:rsid w:val="00957F2F"/>
    <w:rsid w:val="00961BB2"/>
    <w:rsid w:val="00962108"/>
    <w:rsid w:val="009638D6"/>
    <w:rsid w:val="009649A9"/>
    <w:rsid w:val="00970276"/>
    <w:rsid w:val="00971F8E"/>
    <w:rsid w:val="0097408E"/>
    <w:rsid w:val="00974BB2"/>
    <w:rsid w:val="00974FA7"/>
    <w:rsid w:val="009756E5"/>
    <w:rsid w:val="00975FCE"/>
    <w:rsid w:val="00977A8C"/>
    <w:rsid w:val="0098307A"/>
    <w:rsid w:val="00983910"/>
    <w:rsid w:val="009932AC"/>
    <w:rsid w:val="00994351"/>
    <w:rsid w:val="00996A8F"/>
    <w:rsid w:val="00997DA3"/>
    <w:rsid w:val="009A0B97"/>
    <w:rsid w:val="009A1DBF"/>
    <w:rsid w:val="009A3090"/>
    <w:rsid w:val="009A5AEF"/>
    <w:rsid w:val="009A68E6"/>
    <w:rsid w:val="009A7598"/>
    <w:rsid w:val="009B1DF8"/>
    <w:rsid w:val="009B3018"/>
    <w:rsid w:val="009B345F"/>
    <w:rsid w:val="009B3D20"/>
    <w:rsid w:val="009B5418"/>
    <w:rsid w:val="009B57DB"/>
    <w:rsid w:val="009B7A4D"/>
    <w:rsid w:val="009C0727"/>
    <w:rsid w:val="009C3C80"/>
    <w:rsid w:val="009C492F"/>
    <w:rsid w:val="009D2FF2"/>
    <w:rsid w:val="009D3226"/>
    <w:rsid w:val="009D3385"/>
    <w:rsid w:val="009D793C"/>
    <w:rsid w:val="009E16A9"/>
    <w:rsid w:val="009E375F"/>
    <w:rsid w:val="009E39D4"/>
    <w:rsid w:val="009E433B"/>
    <w:rsid w:val="009E5401"/>
    <w:rsid w:val="00A026CD"/>
    <w:rsid w:val="00A0758F"/>
    <w:rsid w:val="00A10D11"/>
    <w:rsid w:val="00A12A5F"/>
    <w:rsid w:val="00A148EE"/>
    <w:rsid w:val="00A1570A"/>
    <w:rsid w:val="00A17866"/>
    <w:rsid w:val="00A17D27"/>
    <w:rsid w:val="00A211B4"/>
    <w:rsid w:val="00A223CF"/>
    <w:rsid w:val="00A256C5"/>
    <w:rsid w:val="00A25B96"/>
    <w:rsid w:val="00A30499"/>
    <w:rsid w:val="00A33DDF"/>
    <w:rsid w:val="00A34547"/>
    <w:rsid w:val="00A376B7"/>
    <w:rsid w:val="00A405AE"/>
    <w:rsid w:val="00A408FD"/>
    <w:rsid w:val="00A41BF5"/>
    <w:rsid w:val="00A42B33"/>
    <w:rsid w:val="00A44778"/>
    <w:rsid w:val="00A469E7"/>
    <w:rsid w:val="00A604A4"/>
    <w:rsid w:val="00A61B7D"/>
    <w:rsid w:val="00A62E68"/>
    <w:rsid w:val="00A6605B"/>
    <w:rsid w:val="00A66ADC"/>
    <w:rsid w:val="00A67691"/>
    <w:rsid w:val="00A7147D"/>
    <w:rsid w:val="00A81B15"/>
    <w:rsid w:val="00A837FF"/>
    <w:rsid w:val="00A84052"/>
    <w:rsid w:val="00A84DC8"/>
    <w:rsid w:val="00A85DBC"/>
    <w:rsid w:val="00A86C4F"/>
    <w:rsid w:val="00A87FEB"/>
    <w:rsid w:val="00A93F9F"/>
    <w:rsid w:val="00A9420E"/>
    <w:rsid w:val="00A95E9B"/>
    <w:rsid w:val="00A96AB3"/>
    <w:rsid w:val="00A97648"/>
    <w:rsid w:val="00AA1CFD"/>
    <w:rsid w:val="00AA2239"/>
    <w:rsid w:val="00AA33D2"/>
    <w:rsid w:val="00AA79D1"/>
    <w:rsid w:val="00AB0C57"/>
    <w:rsid w:val="00AB1195"/>
    <w:rsid w:val="00AB1FB8"/>
    <w:rsid w:val="00AB2920"/>
    <w:rsid w:val="00AB4182"/>
    <w:rsid w:val="00AB5A04"/>
    <w:rsid w:val="00AC27DB"/>
    <w:rsid w:val="00AC58E3"/>
    <w:rsid w:val="00AC6D6B"/>
    <w:rsid w:val="00AD0D4C"/>
    <w:rsid w:val="00AD2473"/>
    <w:rsid w:val="00AD42EC"/>
    <w:rsid w:val="00AD7736"/>
    <w:rsid w:val="00AD79F3"/>
    <w:rsid w:val="00AE0DCE"/>
    <w:rsid w:val="00AE10CE"/>
    <w:rsid w:val="00AE45EB"/>
    <w:rsid w:val="00AE70D4"/>
    <w:rsid w:val="00AE7868"/>
    <w:rsid w:val="00AF0407"/>
    <w:rsid w:val="00AF049B"/>
    <w:rsid w:val="00AF3145"/>
    <w:rsid w:val="00AF4345"/>
    <w:rsid w:val="00AF4D8B"/>
    <w:rsid w:val="00B067CA"/>
    <w:rsid w:val="00B12B26"/>
    <w:rsid w:val="00B163F8"/>
    <w:rsid w:val="00B16BB4"/>
    <w:rsid w:val="00B2472D"/>
    <w:rsid w:val="00B24CA0"/>
    <w:rsid w:val="00B2549F"/>
    <w:rsid w:val="00B3248D"/>
    <w:rsid w:val="00B4108D"/>
    <w:rsid w:val="00B421E8"/>
    <w:rsid w:val="00B47CEB"/>
    <w:rsid w:val="00B51311"/>
    <w:rsid w:val="00B52303"/>
    <w:rsid w:val="00B56070"/>
    <w:rsid w:val="00B57265"/>
    <w:rsid w:val="00B6046C"/>
    <w:rsid w:val="00B62D8A"/>
    <w:rsid w:val="00B633AE"/>
    <w:rsid w:val="00B650F3"/>
    <w:rsid w:val="00B65AEB"/>
    <w:rsid w:val="00B665D2"/>
    <w:rsid w:val="00B6737C"/>
    <w:rsid w:val="00B7214D"/>
    <w:rsid w:val="00B72AB2"/>
    <w:rsid w:val="00B7324C"/>
    <w:rsid w:val="00B74372"/>
    <w:rsid w:val="00B75525"/>
    <w:rsid w:val="00B76083"/>
    <w:rsid w:val="00B76C3B"/>
    <w:rsid w:val="00B80283"/>
    <w:rsid w:val="00B8095F"/>
    <w:rsid w:val="00B80B0C"/>
    <w:rsid w:val="00B80B11"/>
    <w:rsid w:val="00B831AE"/>
    <w:rsid w:val="00B83B38"/>
    <w:rsid w:val="00B8446C"/>
    <w:rsid w:val="00B8699C"/>
    <w:rsid w:val="00B87725"/>
    <w:rsid w:val="00BA259A"/>
    <w:rsid w:val="00BA259C"/>
    <w:rsid w:val="00BA29D3"/>
    <w:rsid w:val="00BA307F"/>
    <w:rsid w:val="00BA4AFC"/>
    <w:rsid w:val="00BA5280"/>
    <w:rsid w:val="00BB0329"/>
    <w:rsid w:val="00BB1386"/>
    <w:rsid w:val="00BB14F1"/>
    <w:rsid w:val="00BB572E"/>
    <w:rsid w:val="00BB7400"/>
    <w:rsid w:val="00BB74FD"/>
    <w:rsid w:val="00BC0522"/>
    <w:rsid w:val="00BC5982"/>
    <w:rsid w:val="00BC60BF"/>
    <w:rsid w:val="00BC7FBA"/>
    <w:rsid w:val="00BD28BF"/>
    <w:rsid w:val="00BD2D12"/>
    <w:rsid w:val="00BD6404"/>
    <w:rsid w:val="00BE33AE"/>
    <w:rsid w:val="00BE57A5"/>
    <w:rsid w:val="00BE74F5"/>
    <w:rsid w:val="00BF046F"/>
    <w:rsid w:val="00C00701"/>
    <w:rsid w:val="00C01857"/>
    <w:rsid w:val="00C01D50"/>
    <w:rsid w:val="00C056DC"/>
    <w:rsid w:val="00C1329B"/>
    <w:rsid w:val="00C1572F"/>
    <w:rsid w:val="00C21143"/>
    <w:rsid w:val="00C2400C"/>
    <w:rsid w:val="00C24C05"/>
    <w:rsid w:val="00C24D2F"/>
    <w:rsid w:val="00C26222"/>
    <w:rsid w:val="00C31283"/>
    <w:rsid w:val="00C32FAD"/>
    <w:rsid w:val="00C33C48"/>
    <w:rsid w:val="00C340E5"/>
    <w:rsid w:val="00C35AA7"/>
    <w:rsid w:val="00C364CD"/>
    <w:rsid w:val="00C404C3"/>
    <w:rsid w:val="00C42880"/>
    <w:rsid w:val="00C43BA1"/>
    <w:rsid w:val="00C43DAB"/>
    <w:rsid w:val="00C47F08"/>
    <w:rsid w:val="00C514A6"/>
    <w:rsid w:val="00C517C4"/>
    <w:rsid w:val="00C53DB7"/>
    <w:rsid w:val="00C5739F"/>
    <w:rsid w:val="00C57CF0"/>
    <w:rsid w:val="00C630DF"/>
    <w:rsid w:val="00C63557"/>
    <w:rsid w:val="00C63BDA"/>
    <w:rsid w:val="00C649BD"/>
    <w:rsid w:val="00C65891"/>
    <w:rsid w:val="00C66AC9"/>
    <w:rsid w:val="00C67294"/>
    <w:rsid w:val="00C724D3"/>
    <w:rsid w:val="00C72951"/>
    <w:rsid w:val="00C77D5A"/>
    <w:rsid w:val="00C77DD9"/>
    <w:rsid w:val="00C83BE6"/>
    <w:rsid w:val="00C8506B"/>
    <w:rsid w:val="00C85354"/>
    <w:rsid w:val="00C86ABA"/>
    <w:rsid w:val="00C86D9E"/>
    <w:rsid w:val="00C92775"/>
    <w:rsid w:val="00C93673"/>
    <w:rsid w:val="00C943F3"/>
    <w:rsid w:val="00CA08C6"/>
    <w:rsid w:val="00CA0A77"/>
    <w:rsid w:val="00CA2729"/>
    <w:rsid w:val="00CA3057"/>
    <w:rsid w:val="00CA45F8"/>
    <w:rsid w:val="00CA6C49"/>
    <w:rsid w:val="00CB0305"/>
    <w:rsid w:val="00CB33C7"/>
    <w:rsid w:val="00CB430F"/>
    <w:rsid w:val="00CB6DA7"/>
    <w:rsid w:val="00CB7E4C"/>
    <w:rsid w:val="00CC0C6C"/>
    <w:rsid w:val="00CC25B4"/>
    <w:rsid w:val="00CC5F88"/>
    <w:rsid w:val="00CC69C8"/>
    <w:rsid w:val="00CC7312"/>
    <w:rsid w:val="00CC77A2"/>
    <w:rsid w:val="00CD2709"/>
    <w:rsid w:val="00CD307E"/>
    <w:rsid w:val="00CD5BE6"/>
    <w:rsid w:val="00CD629F"/>
    <w:rsid w:val="00CD6A1B"/>
    <w:rsid w:val="00CE0459"/>
    <w:rsid w:val="00CE0A7F"/>
    <w:rsid w:val="00CE1718"/>
    <w:rsid w:val="00CF4156"/>
    <w:rsid w:val="00D0036C"/>
    <w:rsid w:val="00D00501"/>
    <w:rsid w:val="00D01581"/>
    <w:rsid w:val="00D03916"/>
    <w:rsid w:val="00D03D00"/>
    <w:rsid w:val="00D05C30"/>
    <w:rsid w:val="00D06ECB"/>
    <w:rsid w:val="00D10052"/>
    <w:rsid w:val="00D11359"/>
    <w:rsid w:val="00D15882"/>
    <w:rsid w:val="00D2289C"/>
    <w:rsid w:val="00D27763"/>
    <w:rsid w:val="00D3188C"/>
    <w:rsid w:val="00D319B7"/>
    <w:rsid w:val="00D33C11"/>
    <w:rsid w:val="00D34065"/>
    <w:rsid w:val="00D35F9B"/>
    <w:rsid w:val="00D36B69"/>
    <w:rsid w:val="00D408DD"/>
    <w:rsid w:val="00D44D44"/>
    <w:rsid w:val="00D45D72"/>
    <w:rsid w:val="00D51A29"/>
    <w:rsid w:val="00D520E4"/>
    <w:rsid w:val="00D53A38"/>
    <w:rsid w:val="00D575DD"/>
    <w:rsid w:val="00D57DFA"/>
    <w:rsid w:val="00D63217"/>
    <w:rsid w:val="00D6479B"/>
    <w:rsid w:val="00D67FCF"/>
    <w:rsid w:val="00D709CE"/>
    <w:rsid w:val="00D71F73"/>
    <w:rsid w:val="00D72C2D"/>
    <w:rsid w:val="00D80786"/>
    <w:rsid w:val="00D81CAB"/>
    <w:rsid w:val="00D856D9"/>
    <w:rsid w:val="00D8576F"/>
    <w:rsid w:val="00D8677F"/>
    <w:rsid w:val="00D90E0A"/>
    <w:rsid w:val="00D92424"/>
    <w:rsid w:val="00D97F0C"/>
    <w:rsid w:val="00DA3A86"/>
    <w:rsid w:val="00DB1942"/>
    <w:rsid w:val="00DB5CF0"/>
    <w:rsid w:val="00DC2500"/>
    <w:rsid w:val="00DC4F72"/>
    <w:rsid w:val="00DC5B72"/>
    <w:rsid w:val="00DC77DC"/>
    <w:rsid w:val="00DD0453"/>
    <w:rsid w:val="00DD0C2C"/>
    <w:rsid w:val="00DD19DE"/>
    <w:rsid w:val="00DD28BC"/>
    <w:rsid w:val="00DD326B"/>
    <w:rsid w:val="00DE31F0"/>
    <w:rsid w:val="00DE3D1C"/>
    <w:rsid w:val="00DE7A69"/>
    <w:rsid w:val="00DF71B0"/>
    <w:rsid w:val="00E01C41"/>
    <w:rsid w:val="00E01E99"/>
    <w:rsid w:val="00E0227D"/>
    <w:rsid w:val="00E04B84"/>
    <w:rsid w:val="00E06466"/>
    <w:rsid w:val="00E06835"/>
    <w:rsid w:val="00E06FDA"/>
    <w:rsid w:val="00E1104C"/>
    <w:rsid w:val="00E160A5"/>
    <w:rsid w:val="00E1713D"/>
    <w:rsid w:val="00E20A43"/>
    <w:rsid w:val="00E22404"/>
    <w:rsid w:val="00E22B46"/>
    <w:rsid w:val="00E23898"/>
    <w:rsid w:val="00E24739"/>
    <w:rsid w:val="00E319F1"/>
    <w:rsid w:val="00E33CD2"/>
    <w:rsid w:val="00E34BCF"/>
    <w:rsid w:val="00E34E4B"/>
    <w:rsid w:val="00E35EDE"/>
    <w:rsid w:val="00E378E0"/>
    <w:rsid w:val="00E40E90"/>
    <w:rsid w:val="00E428E2"/>
    <w:rsid w:val="00E45C7E"/>
    <w:rsid w:val="00E47393"/>
    <w:rsid w:val="00E50CEB"/>
    <w:rsid w:val="00E531EB"/>
    <w:rsid w:val="00E54874"/>
    <w:rsid w:val="00E54B6F"/>
    <w:rsid w:val="00E55862"/>
    <w:rsid w:val="00E55ACA"/>
    <w:rsid w:val="00E5788D"/>
    <w:rsid w:val="00E57B74"/>
    <w:rsid w:val="00E6488C"/>
    <w:rsid w:val="00E65BC6"/>
    <w:rsid w:val="00E65E66"/>
    <w:rsid w:val="00E661FF"/>
    <w:rsid w:val="00E66375"/>
    <w:rsid w:val="00E700CE"/>
    <w:rsid w:val="00E726EB"/>
    <w:rsid w:val="00E72CF1"/>
    <w:rsid w:val="00E74966"/>
    <w:rsid w:val="00E75C21"/>
    <w:rsid w:val="00E80B52"/>
    <w:rsid w:val="00E824C3"/>
    <w:rsid w:val="00E840B3"/>
    <w:rsid w:val="00E84D10"/>
    <w:rsid w:val="00E8629F"/>
    <w:rsid w:val="00E91008"/>
    <w:rsid w:val="00E9374E"/>
    <w:rsid w:val="00E94F54"/>
    <w:rsid w:val="00E97AD5"/>
    <w:rsid w:val="00E97BF9"/>
    <w:rsid w:val="00EA1111"/>
    <w:rsid w:val="00EA2A68"/>
    <w:rsid w:val="00EA3B4F"/>
    <w:rsid w:val="00EA3C24"/>
    <w:rsid w:val="00EA3D00"/>
    <w:rsid w:val="00EA73DF"/>
    <w:rsid w:val="00EB267B"/>
    <w:rsid w:val="00EB61AE"/>
    <w:rsid w:val="00EC322D"/>
    <w:rsid w:val="00EC4379"/>
    <w:rsid w:val="00ED0F64"/>
    <w:rsid w:val="00ED1A26"/>
    <w:rsid w:val="00ED2961"/>
    <w:rsid w:val="00ED383A"/>
    <w:rsid w:val="00ED3C86"/>
    <w:rsid w:val="00EE1080"/>
    <w:rsid w:val="00EF1EC5"/>
    <w:rsid w:val="00EF4C88"/>
    <w:rsid w:val="00EF55EB"/>
    <w:rsid w:val="00F00DCC"/>
    <w:rsid w:val="00F0156F"/>
    <w:rsid w:val="00F058FF"/>
    <w:rsid w:val="00F05AC8"/>
    <w:rsid w:val="00F07167"/>
    <w:rsid w:val="00F072D8"/>
    <w:rsid w:val="00F07CE0"/>
    <w:rsid w:val="00F115F5"/>
    <w:rsid w:val="00F13D05"/>
    <w:rsid w:val="00F1679D"/>
    <w:rsid w:val="00F1682C"/>
    <w:rsid w:val="00F205B9"/>
    <w:rsid w:val="00F20B91"/>
    <w:rsid w:val="00F21139"/>
    <w:rsid w:val="00F24B8B"/>
    <w:rsid w:val="00F2537B"/>
    <w:rsid w:val="00F25602"/>
    <w:rsid w:val="00F30D2E"/>
    <w:rsid w:val="00F35516"/>
    <w:rsid w:val="00F35790"/>
    <w:rsid w:val="00F4136D"/>
    <w:rsid w:val="00F414C7"/>
    <w:rsid w:val="00F4212E"/>
    <w:rsid w:val="00F424D7"/>
    <w:rsid w:val="00F42C20"/>
    <w:rsid w:val="00F43E34"/>
    <w:rsid w:val="00F46741"/>
    <w:rsid w:val="00F528C3"/>
    <w:rsid w:val="00F53053"/>
    <w:rsid w:val="00F53FE2"/>
    <w:rsid w:val="00F556A4"/>
    <w:rsid w:val="00F575FF"/>
    <w:rsid w:val="00F618EF"/>
    <w:rsid w:val="00F65582"/>
    <w:rsid w:val="00F666FB"/>
    <w:rsid w:val="00F66E75"/>
    <w:rsid w:val="00F75B36"/>
    <w:rsid w:val="00F77CE4"/>
    <w:rsid w:val="00F77EB0"/>
    <w:rsid w:val="00F834ED"/>
    <w:rsid w:val="00F83C59"/>
    <w:rsid w:val="00F87CDD"/>
    <w:rsid w:val="00F911B8"/>
    <w:rsid w:val="00F933F0"/>
    <w:rsid w:val="00F937A3"/>
    <w:rsid w:val="00F94715"/>
    <w:rsid w:val="00F965C1"/>
    <w:rsid w:val="00F96A3D"/>
    <w:rsid w:val="00FA3295"/>
    <w:rsid w:val="00FA45E4"/>
    <w:rsid w:val="00FA4718"/>
    <w:rsid w:val="00FA5848"/>
    <w:rsid w:val="00FA6899"/>
    <w:rsid w:val="00FA7F3D"/>
    <w:rsid w:val="00FB38D8"/>
    <w:rsid w:val="00FB4404"/>
    <w:rsid w:val="00FC051F"/>
    <w:rsid w:val="00FC06FF"/>
    <w:rsid w:val="00FC1257"/>
    <w:rsid w:val="00FC45F4"/>
    <w:rsid w:val="00FC69B4"/>
    <w:rsid w:val="00FD0694"/>
    <w:rsid w:val="00FD0CFD"/>
    <w:rsid w:val="00FD25BE"/>
    <w:rsid w:val="00FD2E70"/>
    <w:rsid w:val="00FD694C"/>
    <w:rsid w:val="00FD7AA7"/>
    <w:rsid w:val="00FE0A4D"/>
    <w:rsid w:val="00FF1FCB"/>
    <w:rsid w:val="00FF52D4"/>
    <w:rsid w:val="00FF688E"/>
    <w:rsid w:val="00FF6AA4"/>
    <w:rsid w:val="00FF6B09"/>
    <w:rsid w:val="00FF775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9A3090"/>
  </w:style>
  <w:style w:type="character" w:customStyle="1" w:styleId="eop">
    <w:name w:val="eop"/>
    <w:basedOn w:val="DefaultParagraphFont"/>
    <w:rsid w:val="009A3090"/>
  </w:style>
  <w:style w:type="paragraph" w:styleId="Date">
    <w:name w:val="Date"/>
    <w:basedOn w:val="Normal"/>
    <w:next w:val="Normal"/>
    <w:link w:val="DateChar"/>
    <w:semiHidden/>
    <w:unhideWhenUsed/>
    <w:rsid w:val="0024124D"/>
  </w:style>
  <w:style w:type="character" w:customStyle="1" w:styleId="DateChar">
    <w:name w:val="Date Char"/>
    <w:basedOn w:val="DefaultParagraphFont"/>
    <w:link w:val="Date"/>
    <w:semiHidden/>
    <w:rsid w:val="002412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99716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31574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410220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5/Docs/R4-2219597.zip" TargetMode="External"/><Relationship Id="rId26" Type="http://schemas.openxmlformats.org/officeDocument/2006/relationships/hyperlink" Target="https://www.3gpp.org/ftp/TSG_RAN/WG4_Radio/TSGR4_105/Docs/R4-2218299.zip" TargetMode="External"/><Relationship Id="rId39" Type="http://schemas.openxmlformats.org/officeDocument/2006/relationships/hyperlink" Target="https://www.3gpp.org/ftp/TSG_RAN/WG4_Radio/TSGR4_105/Docs/R4-221990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5/Docs/R4-2218300.zip" TargetMode="External"/><Relationship Id="rId34" Type="http://schemas.openxmlformats.org/officeDocument/2006/relationships/hyperlink" Target="https://www.3gpp.org/ftp/TSG_RAN/WG4_Radio/TSGR4_105/Docs/R4-2219815.zip" TargetMode="External"/><Relationship Id="rId42" Type="http://schemas.openxmlformats.org/officeDocument/2006/relationships/hyperlink" Target="https://www.3gpp.org/ftp/TSG_RAN/WG4_Radio/TSGR4_105/Docs/R4-2218638.zip" TargetMode="External"/><Relationship Id="rId47" Type="http://schemas.openxmlformats.org/officeDocument/2006/relationships/hyperlink" Target="https://www.3gpp.org/ftp/TSG_RAN/WG4_Radio/TSGR4_105/Docs/R4-2219817.zip" TargetMode="External"/><Relationship Id="rId50" Type="http://schemas.openxmlformats.org/officeDocument/2006/relationships/hyperlink" Target="https://www.3gpp.org/ftp/TSG_RAN/WG4_Radio/TSGR4_105/Docs/R4-221869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5/Docs/R4-2219123.zip" TargetMode="External"/><Relationship Id="rId25" Type="http://schemas.openxmlformats.org/officeDocument/2006/relationships/hyperlink" Target="https://www.3gpp.org/ftp/TSG_RAN/WG4_Radio/TSGR4_105/Docs/R4-2218041.zip" TargetMode="External"/><Relationship Id="rId33" Type="http://schemas.openxmlformats.org/officeDocument/2006/relationships/hyperlink" Target="https://www.3gpp.org/ftp/TSG_RAN/WG4_Radio/TSGR4_105/Docs/R4-2219596.zip" TargetMode="External"/><Relationship Id="rId38" Type="http://schemas.openxmlformats.org/officeDocument/2006/relationships/hyperlink" Target="https://www.3gpp.org/ftp/TSG_RAN/WG4_Radio/TSGR4_105/Docs/R4-2218637.zip" TargetMode="External"/><Relationship Id="rId46" Type="http://schemas.openxmlformats.org/officeDocument/2006/relationships/hyperlink" Target="https://www.3gpp.org/ftp/TSG_RAN/WG4_Radio/TSGR4_105/Docs/R4-221959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8871.zip" TargetMode="External"/><Relationship Id="rId20" Type="http://schemas.openxmlformats.org/officeDocument/2006/relationships/hyperlink" Target="https://www.3gpp.org/ftp/TSG_RAN/WG4_Radio/TSGR4_105/Docs/R4-2219901.zip" TargetMode="External"/><Relationship Id="rId29" Type="http://schemas.openxmlformats.org/officeDocument/2006/relationships/hyperlink" Target="https://www.3gpp.org/ftp/TSG_RAN/WG4_Radio/TSGR4_105/Docs/R4-2218689.zip" TargetMode="External"/><Relationship Id="rId41" Type="http://schemas.openxmlformats.org/officeDocument/2006/relationships/hyperlink" Target="https://www.3gpp.org/ftp/TSG_RAN/WG4_Radio/TSGR4_105/Docs/R4-2218559.zip"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5/Docs/R4-2218754.zip" TargetMode="External"/><Relationship Id="rId32" Type="http://schemas.openxmlformats.org/officeDocument/2006/relationships/hyperlink" Target="https://www.3gpp.org/ftp/TSG_RAN/WG4_Radio/TSGR4_105/Docs/R4-2219189.zip" TargetMode="External"/><Relationship Id="rId37" Type="http://schemas.openxmlformats.org/officeDocument/2006/relationships/hyperlink" Target="https://www.3gpp.org/ftp/TSG_RAN/WG4_Radio/TSGR4_105/Docs/R4-2218041.zip" TargetMode="External"/><Relationship Id="rId40" Type="http://schemas.openxmlformats.org/officeDocument/2006/relationships/hyperlink" Target="https://www.3gpp.org/ftp/TSG_RAN/WG4_Radio/TSGR4_105/Docs/R4-2218301.zip" TargetMode="External"/><Relationship Id="rId45" Type="http://schemas.openxmlformats.org/officeDocument/2006/relationships/hyperlink" Target="https://www.3gpp.org/ftp/TSG_RAN/WG4_Radio/TSGR4_105/Docs/R4-2218872.zip" TargetMode="External"/><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5/Docs/R4-2218690.zip" TargetMode="External"/><Relationship Id="rId23" Type="http://schemas.openxmlformats.org/officeDocument/2006/relationships/hyperlink" Target="https://www.3gpp.org/ftp/TSG_RAN/WG4_Radio/TSGR4_105/Docs/R4-2219123.zip" TargetMode="External"/><Relationship Id="rId28" Type="http://schemas.openxmlformats.org/officeDocument/2006/relationships/hyperlink" Target="https://www.3gpp.org/ftp/TSG_RAN/WG4_Radio/TSGR4_105/Docs/R4-2218637.zip" TargetMode="External"/><Relationship Id="rId36" Type="http://schemas.openxmlformats.org/officeDocument/2006/relationships/hyperlink" Target="https://www.3gpp.org/ftp/TSG_RAN/WG4_Radio/TSGR4_105/Docs/R4-2218754.zip" TargetMode="External"/><Relationship Id="rId49" Type="http://schemas.openxmlformats.org/officeDocument/2006/relationships/hyperlink" Target="https://www.3gpp.org/ftp/TSG_RAN/WG4_Radio/TSGR4_105/Docs/R4-2218559.zip" TargetMode="External"/><Relationship Id="rId10" Type="http://schemas.openxmlformats.org/officeDocument/2006/relationships/settings" Target="settings.xml"/><Relationship Id="rId19" Type="http://schemas.openxmlformats.org/officeDocument/2006/relationships/hyperlink" Target="https://www.3gpp.org/ftp/TSG_RAN/WG4_Radio/TSGR4_105/Docs/R4-2219816.zip" TargetMode="External"/><Relationship Id="rId31" Type="http://schemas.openxmlformats.org/officeDocument/2006/relationships/hyperlink" Target="https://www.3gpp.org/ftp/TSG_RAN/WG4_Radio/TSGR4_105/Docs/R4-2219115.zip" TargetMode="External"/><Relationship Id="rId44" Type="http://schemas.openxmlformats.org/officeDocument/2006/relationships/hyperlink" Target="https://www.3gpp.org/ftp/TSG_RAN/WG4_Radio/TSGR4_105/Docs/R4-2218692.zip" TargetMode="External"/><Relationship Id="rId52" Type="http://schemas.openxmlformats.org/officeDocument/2006/relationships/hyperlink" Target="https://www.3gpp.org/ftp/TSG_RAN/WG4_Radio/TSGR4_105/Docs/R4-2219598.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5/Docs/R4-2218300.zip" TargetMode="External"/><Relationship Id="rId22" Type="http://schemas.openxmlformats.org/officeDocument/2006/relationships/hyperlink" Target="https://www.3gpp.org/ftp/TSG_RAN/WG4_Radio/TSGR4_105/Docs/R4-2218871.zip" TargetMode="External"/><Relationship Id="rId27" Type="http://schemas.openxmlformats.org/officeDocument/2006/relationships/hyperlink" Target="https://www.3gpp.org/ftp/TSG_RAN/WG4_Radio/TSGR4_105/Docs/R4-2218558.zip" TargetMode="External"/><Relationship Id="rId30" Type="http://schemas.openxmlformats.org/officeDocument/2006/relationships/hyperlink" Target="https://www.3gpp.org/ftp/TSG_RAN/WG4_Radio/TSGR4_105/Docs/R4-2218870.zip" TargetMode="External"/><Relationship Id="rId35" Type="http://schemas.openxmlformats.org/officeDocument/2006/relationships/hyperlink" Target="https://www.3gpp.org/ftp/TSG_RAN/WG4_Radio/TSGR4_105/Docs/R4-2219900.zip" TargetMode="External"/><Relationship Id="rId43" Type="http://schemas.openxmlformats.org/officeDocument/2006/relationships/hyperlink" Target="https://www.3gpp.org/ftp/TSG_RAN/WG4_Radio/TSGR4_105/Docs/R4-2218691.zip" TargetMode="External"/><Relationship Id="rId48" Type="http://schemas.openxmlformats.org/officeDocument/2006/relationships/hyperlink" Target="https://www.3gpp.org/ftp/TSG_RAN/WG4_Radio/TSGR4_105/Docs/R4-2219902.zip" TargetMode="External"/><Relationship Id="rId8" Type="http://schemas.openxmlformats.org/officeDocument/2006/relationships/numbering" Target="numbering.xml"/><Relationship Id="rId51" Type="http://schemas.openxmlformats.org/officeDocument/2006/relationships/hyperlink" Target="https://www.3gpp.org/ftp/TSG_RAN/WG4_Radio/TSGR4_105/Docs/R4-22186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5AIRPNAIUNRU-1328258698-18680</_dlc_DocId>
    <_dlc_DocIdUrl xmlns="71c5aaf6-e6ce-465b-b873-5148d2a4c105">
      <Url>https://nokia.sharepoint.com/sites/c5g/5gradio/_layouts/15/DocIdRedir.aspx?ID=5AIRPNAIUNRU-1328258698-18680</Url>
      <Description>5AIRPNAIUNRU-1328258698-18680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B700A-CB48-4BC9-93C6-B4B18D355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46A728-537E-4FFA-BFCE-30F482B8BA03}">
  <ds:schemaRefs>
    <ds:schemaRef ds:uri="http://schemas.microsoft.com/sharepoint/v3/contenttype/forms"/>
  </ds:schemaRefs>
</ds:datastoreItem>
</file>

<file path=customXml/itemProps3.xml><?xml version="1.0" encoding="utf-8"?>
<ds:datastoreItem xmlns:ds="http://schemas.openxmlformats.org/officeDocument/2006/customXml" ds:itemID="{8AEB7BC5-43BF-4453-9203-D957EE5A009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3899C64C-F55F-4A67-A599-AC00A30567DC}">
  <ds:schemaRefs>
    <ds:schemaRef ds:uri="Microsoft.SharePoint.Taxonomy.ContentTypeSync"/>
  </ds:schemaRefs>
</ds:datastoreItem>
</file>

<file path=customXml/itemProps5.xml><?xml version="1.0" encoding="utf-8"?>
<ds:datastoreItem xmlns:ds="http://schemas.openxmlformats.org/officeDocument/2006/customXml" ds:itemID="{34525EC3-F0D7-418E-A6D4-3E54F76750BB}">
  <ds:schemaRefs>
    <ds:schemaRef ds:uri="http://schemas.microsoft.com/sharepoint/events"/>
  </ds:schemaRefs>
</ds:datastoreItem>
</file>

<file path=customXml/itemProps6.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6721</Words>
  <Characters>38873</Characters>
  <Application>Microsoft Office Word</Application>
  <DocSecurity>0</DocSecurity>
  <Lines>323</Lines>
  <Paragraphs>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45503</CharactersWithSpaces>
  <SharedDoc>false</SharedDoc>
  <HyperlinkBase/>
  <HLinks>
    <vt:vector size="168" baseType="variant">
      <vt:variant>
        <vt:i4>4784168</vt:i4>
      </vt:variant>
      <vt:variant>
        <vt:i4>102</vt:i4>
      </vt:variant>
      <vt:variant>
        <vt:i4>0</vt:i4>
      </vt:variant>
      <vt:variant>
        <vt:i4>5</vt:i4>
      </vt:variant>
      <vt:variant>
        <vt:lpwstr>https://www.3gpp.org/ftp/TSG_RAN/WG4_Radio/TSGR4_105/Docs/R4-2219902.zip</vt:lpwstr>
      </vt:variant>
      <vt:variant>
        <vt:lpwstr/>
      </vt:variant>
      <vt:variant>
        <vt:i4>5046313</vt:i4>
      </vt:variant>
      <vt:variant>
        <vt:i4>99</vt:i4>
      </vt:variant>
      <vt:variant>
        <vt:i4>0</vt:i4>
      </vt:variant>
      <vt:variant>
        <vt:i4>5</vt:i4>
      </vt:variant>
      <vt:variant>
        <vt:lpwstr>https://www.3gpp.org/ftp/TSG_RAN/WG4_Radio/TSGR4_105/Docs/R4-2219817.zip</vt:lpwstr>
      </vt:variant>
      <vt:variant>
        <vt:lpwstr/>
      </vt:variant>
      <vt:variant>
        <vt:i4>5177377</vt:i4>
      </vt:variant>
      <vt:variant>
        <vt:i4>96</vt:i4>
      </vt:variant>
      <vt:variant>
        <vt:i4>0</vt:i4>
      </vt:variant>
      <vt:variant>
        <vt:i4>5</vt:i4>
      </vt:variant>
      <vt:variant>
        <vt:lpwstr>https://www.3gpp.org/ftp/TSG_RAN/WG4_Radio/TSGR4_105/Docs/R4-2219598.zip</vt:lpwstr>
      </vt:variant>
      <vt:variant>
        <vt:lpwstr/>
      </vt:variant>
      <vt:variant>
        <vt:i4>4718638</vt:i4>
      </vt:variant>
      <vt:variant>
        <vt:i4>93</vt:i4>
      </vt:variant>
      <vt:variant>
        <vt:i4>0</vt:i4>
      </vt:variant>
      <vt:variant>
        <vt:i4>5</vt:i4>
      </vt:variant>
      <vt:variant>
        <vt:lpwstr>https://www.3gpp.org/ftp/TSG_RAN/WG4_Radio/TSGR4_105/Docs/R4-2218872.zip</vt:lpwstr>
      </vt:variant>
      <vt:variant>
        <vt:lpwstr/>
      </vt:variant>
      <vt:variant>
        <vt:i4>4587552</vt:i4>
      </vt:variant>
      <vt:variant>
        <vt:i4>90</vt:i4>
      </vt:variant>
      <vt:variant>
        <vt:i4>0</vt:i4>
      </vt:variant>
      <vt:variant>
        <vt:i4>5</vt:i4>
      </vt:variant>
      <vt:variant>
        <vt:lpwstr>https://www.3gpp.org/ftp/TSG_RAN/WG4_Radio/TSGR4_105/Docs/R4-2218692.zip</vt:lpwstr>
      </vt:variant>
      <vt:variant>
        <vt:lpwstr/>
      </vt:variant>
      <vt:variant>
        <vt:i4>4522016</vt:i4>
      </vt:variant>
      <vt:variant>
        <vt:i4>87</vt:i4>
      </vt:variant>
      <vt:variant>
        <vt:i4>0</vt:i4>
      </vt:variant>
      <vt:variant>
        <vt:i4>5</vt:i4>
      </vt:variant>
      <vt:variant>
        <vt:lpwstr>https://www.3gpp.org/ftp/TSG_RAN/WG4_Radio/TSGR4_105/Docs/R4-2218691.zip</vt:lpwstr>
      </vt:variant>
      <vt:variant>
        <vt:lpwstr/>
      </vt:variant>
      <vt:variant>
        <vt:i4>4980778</vt:i4>
      </vt:variant>
      <vt:variant>
        <vt:i4>84</vt:i4>
      </vt:variant>
      <vt:variant>
        <vt:i4>0</vt:i4>
      </vt:variant>
      <vt:variant>
        <vt:i4>5</vt:i4>
      </vt:variant>
      <vt:variant>
        <vt:lpwstr>https://www.3gpp.org/ftp/TSG_RAN/WG4_Radio/TSGR4_105/Docs/R4-2218638.zip</vt:lpwstr>
      </vt:variant>
      <vt:variant>
        <vt:lpwstr/>
      </vt:variant>
      <vt:variant>
        <vt:i4>5111852</vt:i4>
      </vt:variant>
      <vt:variant>
        <vt:i4>81</vt:i4>
      </vt:variant>
      <vt:variant>
        <vt:i4>0</vt:i4>
      </vt:variant>
      <vt:variant>
        <vt:i4>5</vt:i4>
      </vt:variant>
      <vt:variant>
        <vt:lpwstr>https://www.3gpp.org/ftp/TSG_RAN/WG4_Radio/TSGR4_105/Docs/R4-2218559.zip</vt:lpwstr>
      </vt:variant>
      <vt:variant>
        <vt:lpwstr/>
      </vt:variant>
      <vt:variant>
        <vt:i4>4194345</vt:i4>
      </vt:variant>
      <vt:variant>
        <vt:i4>57</vt:i4>
      </vt:variant>
      <vt:variant>
        <vt:i4>0</vt:i4>
      </vt:variant>
      <vt:variant>
        <vt:i4>5</vt:i4>
      </vt:variant>
      <vt:variant>
        <vt:lpwstr>https://www.3gpp.org/ftp/TSG_RAN/WG4_Radio/TSGR4_105/Docs/R4-2218301.zip</vt:lpwstr>
      </vt:variant>
      <vt:variant>
        <vt:lpwstr/>
      </vt:variant>
      <vt:variant>
        <vt:i4>4915240</vt:i4>
      </vt:variant>
      <vt:variant>
        <vt:i4>54</vt:i4>
      </vt:variant>
      <vt:variant>
        <vt:i4>0</vt:i4>
      </vt:variant>
      <vt:variant>
        <vt:i4>5</vt:i4>
      </vt:variant>
      <vt:variant>
        <vt:lpwstr>https://www.3gpp.org/ftp/TSG_RAN/WG4_Radio/TSGR4_105/Docs/R4-2219900.zip</vt:lpwstr>
      </vt:variant>
      <vt:variant>
        <vt:lpwstr/>
      </vt:variant>
      <vt:variant>
        <vt:i4>5177385</vt:i4>
      </vt:variant>
      <vt:variant>
        <vt:i4>51</vt:i4>
      </vt:variant>
      <vt:variant>
        <vt:i4>0</vt:i4>
      </vt:variant>
      <vt:variant>
        <vt:i4>5</vt:i4>
      </vt:variant>
      <vt:variant>
        <vt:lpwstr>https://www.3gpp.org/ftp/TSG_RAN/WG4_Radio/TSGR4_105/Docs/R4-2219815.zip</vt:lpwstr>
      </vt:variant>
      <vt:variant>
        <vt:lpwstr/>
      </vt:variant>
      <vt:variant>
        <vt:i4>4259873</vt:i4>
      </vt:variant>
      <vt:variant>
        <vt:i4>48</vt:i4>
      </vt:variant>
      <vt:variant>
        <vt:i4>0</vt:i4>
      </vt:variant>
      <vt:variant>
        <vt:i4>5</vt:i4>
      </vt:variant>
      <vt:variant>
        <vt:lpwstr>https://www.3gpp.org/ftp/TSG_RAN/WG4_Radio/TSGR4_105/Docs/R4-2219596.zip</vt:lpwstr>
      </vt:variant>
      <vt:variant>
        <vt:lpwstr/>
      </vt:variant>
      <vt:variant>
        <vt:i4>4849696</vt:i4>
      </vt:variant>
      <vt:variant>
        <vt:i4>45</vt:i4>
      </vt:variant>
      <vt:variant>
        <vt:i4>0</vt:i4>
      </vt:variant>
      <vt:variant>
        <vt:i4>5</vt:i4>
      </vt:variant>
      <vt:variant>
        <vt:lpwstr>https://www.3gpp.org/ftp/TSG_RAN/WG4_Radio/TSGR4_105/Docs/R4-2219189.zip</vt:lpwstr>
      </vt:variant>
      <vt:variant>
        <vt:lpwstr/>
      </vt:variant>
      <vt:variant>
        <vt:i4>4587561</vt:i4>
      </vt:variant>
      <vt:variant>
        <vt:i4>42</vt:i4>
      </vt:variant>
      <vt:variant>
        <vt:i4>0</vt:i4>
      </vt:variant>
      <vt:variant>
        <vt:i4>5</vt:i4>
      </vt:variant>
      <vt:variant>
        <vt:lpwstr>https://www.3gpp.org/ftp/TSG_RAN/WG4_Radio/TSGR4_105/Docs/R4-2219115.zip</vt:lpwstr>
      </vt:variant>
      <vt:variant>
        <vt:lpwstr/>
      </vt:variant>
      <vt:variant>
        <vt:i4>4849710</vt:i4>
      </vt:variant>
      <vt:variant>
        <vt:i4>39</vt:i4>
      </vt:variant>
      <vt:variant>
        <vt:i4>0</vt:i4>
      </vt:variant>
      <vt:variant>
        <vt:i4>5</vt:i4>
      </vt:variant>
      <vt:variant>
        <vt:lpwstr>https://www.3gpp.org/ftp/TSG_RAN/WG4_Radio/TSGR4_105/Docs/R4-2218870.zip</vt:lpwstr>
      </vt:variant>
      <vt:variant>
        <vt:lpwstr/>
      </vt:variant>
      <vt:variant>
        <vt:i4>5046305</vt:i4>
      </vt:variant>
      <vt:variant>
        <vt:i4>36</vt:i4>
      </vt:variant>
      <vt:variant>
        <vt:i4>0</vt:i4>
      </vt:variant>
      <vt:variant>
        <vt:i4>5</vt:i4>
      </vt:variant>
      <vt:variant>
        <vt:lpwstr>https://www.3gpp.org/ftp/TSG_RAN/WG4_Radio/TSGR4_105/Docs/R4-2218689.zip</vt:lpwstr>
      </vt:variant>
      <vt:variant>
        <vt:lpwstr/>
      </vt:variant>
      <vt:variant>
        <vt:i4>4390954</vt:i4>
      </vt:variant>
      <vt:variant>
        <vt:i4>33</vt:i4>
      </vt:variant>
      <vt:variant>
        <vt:i4>0</vt:i4>
      </vt:variant>
      <vt:variant>
        <vt:i4>5</vt:i4>
      </vt:variant>
      <vt:variant>
        <vt:lpwstr>https://www.3gpp.org/ftp/TSG_RAN/WG4_Radio/TSGR4_105/Docs/R4-2218637.zip</vt:lpwstr>
      </vt:variant>
      <vt:variant>
        <vt:lpwstr/>
      </vt:variant>
      <vt:variant>
        <vt:i4>5177388</vt:i4>
      </vt:variant>
      <vt:variant>
        <vt:i4>30</vt:i4>
      </vt:variant>
      <vt:variant>
        <vt:i4>0</vt:i4>
      </vt:variant>
      <vt:variant>
        <vt:i4>5</vt:i4>
      </vt:variant>
      <vt:variant>
        <vt:lpwstr>https://www.3gpp.org/ftp/TSG_RAN/WG4_Radio/TSGR4_105/Docs/R4-2218558.zip</vt:lpwstr>
      </vt:variant>
      <vt:variant>
        <vt:lpwstr/>
      </vt:variant>
      <vt:variant>
        <vt:i4>4784160</vt:i4>
      </vt:variant>
      <vt:variant>
        <vt:i4>27</vt:i4>
      </vt:variant>
      <vt:variant>
        <vt:i4>0</vt:i4>
      </vt:variant>
      <vt:variant>
        <vt:i4>5</vt:i4>
      </vt:variant>
      <vt:variant>
        <vt:lpwstr>https://www.3gpp.org/ftp/TSG_RAN/WG4_Radio/TSGR4_105/Docs/R4-2218299.zip</vt:lpwstr>
      </vt:variant>
      <vt:variant>
        <vt:lpwstr/>
      </vt:variant>
      <vt:variant>
        <vt:i4>4390957</vt:i4>
      </vt:variant>
      <vt:variant>
        <vt:i4>24</vt:i4>
      </vt:variant>
      <vt:variant>
        <vt:i4>0</vt:i4>
      </vt:variant>
      <vt:variant>
        <vt:i4>5</vt:i4>
      </vt:variant>
      <vt:variant>
        <vt:lpwstr>https://www.3gpp.org/ftp/TSG_RAN/WG4_Radio/TSGR4_105/Docs/R4-2218041.zip</vt:lpwstr>
      </vt:variant>
      <vt:variant>
        <vt:lpwstr/>
      </vt:variant>
      <vt:variant>
        <vt:i4>4259884</vt:i4>
      </vt:variant>
      <vt:variant>
        <vt:i4>21</vt:i4>
      </vt:variant>
      <vt:variant>
        <vt:i4>0</vt:i4>
      </vt:variant>
      <vt:variant>
        <vt:i4>5</vt:i4>
      </vt:variant>
      <vt:variant>
        <vt:lpwstr>https://www.3gpp.org/ftp/TSG_RAN/WG4_Radio/TSGR4_105/Docs/R4-2218754.zip</vt:lpwstr>
      </vt:variant>
      <vt:variant>
        <vt:lpwstr/>
      </vt:variant>
      <vt:variant>
        <vt:i4>4849704</vt:i4>
      </vt:variant>
      <vt:variant>
        <vt:i4>18</vt:i4>
      </vt:variant>
      <vt:variant>
        <vt:i4>0</vt:i4>
      </vt:variant>
      <vt:variant>
        <vt:i4>5</vt:i4>
      </vt:variant>
      <vt:variant>
        <vt:lpwstr>https://www.3gpp.org/ftp/TSG_RAN/WG4_Radio/TSGR4_105/Docs/R4-2219901.zip</vt:lpwstr>
      </vt:variant>
      <vt:variant>
        <vt:lpwstr/>
      </vt:variant>
      <vt:variant>
        <vt:i4>4980777</vt:i4>
      </vt:variant>
      <vt:variant>
        <vt:i4>15</vt:i4>
      </vt:variant>
      <vt:variant>
        <vt:i4>0</vt:i4>
      </vt:variant>
      <vt:variant>
        <vt:i4>5</vt:i4>
      </vt:variant>
      <vt:variant>
        <vt:lpwstr>https://www.3gpp.org/ftp/TSG_RAN/WG4_Radio/TSGR4_105/Docs/R4-2219816.zip</vt:lpwstr>
      </vt:variant>
      <vt:variant>
        <vt:lpwstr/>
      </vt:variant>
      <vt:variant>
        <vt:i4>4194337</vt:i4>
      </vt:variant>
      <vt:variant>
        <vt:i4>12</vt:i4>
      </vt:variant>
      <vt:variant>
        <vt:i4>0</vt:i4>
      </vt:variant>
      <vt:variant>
        <vt:i4>5</vt:i4>
      </vt:variant>
      <vt:variant>
        <vt:lpwstr>https://www.3gpp.org/ftp/TSG_RAN/WG4_Radio/TSGR4_105/Docs/R4-2219597.zip</vt:lpwstr>
      </vt:variant>
      <vt:variant>
        <vt:lpwstr/>
      </vt:variant>
      <vt:variant>
        <vt:i4>4194346</vt:i4>
      </vt:variant>
      <vt:variant>
        <vt:i4>9</vt:i4>
      </vt:variant>
      <vt:variant>
        <vt:i4>0</vt:i4>
      </vt:variant>
      <vt:variant>
        <vt:i4>5</vt:i4>
      </vt:variant>
      <vt:variant>
        <vt:lpwstr>https://www.3gpp.org/ftp/TSG_RAN/WG4_Radio/TSGR4_105/Docs/R4-2219123.zip</vt:lpwstr>
      </vt:variant>
      <vt:variant>
        <vt:lpwstr/>
      </vt:variant>
      <vt:variant>
        <vt:i4>4915246</vt:i4>
      </vt:variant>
      <vt:variant>
        <vt:i4>6</vt:i4>
      </vt:variant>
      <vt:variant>
        <vt:i4>0</vt:i4>
      </vt:variant>
      <vt:variant>
        <vt:i4>5</vt:i4>
      </vt:variant>
      <vt:variant>
        <vt:lpwstr>https://www.3gpp.org/ftp/TSG_RAN/WG4_Radio/TSGR4_105/Docs/R4-2218871.zip</vt:lpwstr>
      </vt:variant>
      <vt:variant>
        <vt:lpwstr/>
      </vt:variant>
      <vt:variant>
        <vt:i4>4456480</vt:i4>
      </vt:variant>
      <vt:variant>
        <vt:i4>3</vt:i4>
      </vt:variant>
      <vt:variant>
        <vt:i4>0</vt:i4>
      </vt:variant>
      <vt:variant>
        <vt:i4>5</vt:i4>
      </vt:variant>
      <vt:variant>
        <vt:lpwstr>https://www.3gpp.org/ftp/TSG_RAN/WG4_Radio/TSGR4_105/Docs/R4-2218690.zip</vt:lpwstr>
      </vt:variant>
      <vt:variant>
        <vt:lpwstr/>
      </vt:variant>
      <vt:variant>
        <vt:i4>4259881</vt:i4>
      </vt:variant>
      <vt:variant>
        <vt:i4>0</vt:i4>
      </vt:variant>
      <vt:variant>
        <vt:i4>0</vt:i4>
      </vt:variant>
      <vt:variant>
        <vt:i4>5</vt:i4>
      </vt:variant>
      <vt:variant>
        <vt:lpwstr>https://www.3gpp.org/ftp/TSG_RAN/WG4_Radio/TSGR4_105/Docs/R4-2218300.zip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Onozawa, Hisashi (Nokia - JP/Tokyo)</cp:lastModifiedBy>
  <cp:revision>2</cp:revision>
  <cp:lastPrinted>2019-04-25T01:09:00Z</cp:lastPrinted>
  <dcterms:created xsi:type="dcterms:W3CDTF">2022-11-11T17:13:00Z</dcterms:created>
  <dcterms:modified xsi:type="dcterms:W3CDTF">2022-11-11T17:13:00Z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ContentTypeId">
    <vt:lpwstr>0x01010000E5007003D3004E92B8EDD86D20E8CD</vt:lpwstr>
  </property>
  <property fmtid="{D5CDD505-2E9C-101B-9397-08002B2CF9AE}" pid="17" name="_dlc_DocIdItemGuid">
    <vt:lpwstr>c3504f3d-37fd-4006-b51e-1f09926040d5</vt:lpwstr>
  </property>
  <property fmtid="{D5CDD505-2E9C-101B-9397-08002B2CF9AE}" pid="18" name="GrammarlyDocumentId">
    <vt:lpwstr>5d62abaf73c20cbf6e415f5b4dce819b05ee5e253a2526ed343724c25beeda25</vt:lpwstr>
  </property>
  <property fmtid="{D5CDD505-2E9C-101B-9397-08002B2CF9AE}" pid="19" name="MediaServiceImageTags">
    <vt:lpwstr/>
  </property>
</Properties>
</file>